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0BA6D" w14:textId="5606BDED" w:rsidR="001B4CE6" w:rsidRDefault="001B4CE6" w:rsidP="001B4CE6">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115</w:t>
      </w:r>
      <w:r>
        <w:rPr>
          <w:b/>
          <w:noProof/>
          <w:sz w:val="24"/>
        </w:rPr>
        <w:tab/>
      </w:r>
      <w:r w:rsidRPr="0011049A">
        <w:rPr>
          <w:b/>
          <w:noProof/>
          <w:sz w:val="24"/>
        </w:rPr>
        <w:t>R4-2</w:t>
      </w:r>
      <w:r>
        <w:rPr>
          <w:b/>
          <w:noProof/>
          <w:sz w:val="24"/>
        </w:rPr>
        <w:t>5</w:t>
      </w:r>
      <w:r w:rsidR="00DD6D94">
        <w:rPr>
          <w:b/>
          <w:noProof/>
          <w:sz w:val="24"/>
        </w:rPr>
        <w:t>06970</w:t>
      </w:r>
    </w:p>
    <w:p w14:paraId="4AA3CF8F" w14:textId="5B9CA3D7" w:rsidR="00645A26" w:rsidRPr="00043E16" w:rsidRDefault="001B4CE6" w:rsidP="001B4CE6">
      <w:pPr>
        <w:pStyle w:val="a4"/>
        <w:tabs>
          <w:tab w:val="right" w:pos="9781"/>
          <w:tab w:val="right" w:pos="13323"/>
        </w:tabs>
        <w:spacing w:before="60" w:after="60"/>
        <w:outlineLvl w:val="0"/>
        <w:rPr>
          <w:b w:val="0"/>
          <w:sz w:val="24"/>
        </w:rPr>
      </w:pPr>
      <w:r>
        <w:rPr>
          <w:rFonts w:eastAsia="宋体" w:cs="Arial"/>
          <w:sz w:val="24"/>
          <w:szCs w:val="24"/>
          <w:lang w:eastAsia="zh-CN"/>
        </w:rPr>
        <w:t>Malta, MT, 19</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3</w:t>
      </w:r>
      <w:r>
        <w:rPr>
          <w:rFonts w:eastAsia="宋体" w:cs="Arial"/>
          <w:sz w:val="24"/>
          <w:szCs w:val="24"/>
          <w:vertAlign w:val="superscript"/>
          <w:lang w:eastAsia="zh-CN"/>
        </w:rPr>
        <w:t>rd</w:t>
      </w:r>
      <w:r w:rsidRPr="00F542A0">
        <w:rPr>
          <w:rFonts w:eastAsia="宋体" w:cs="Arial"/>
          <w:sz w:val="24"/>
          <w:szCs w:val="24"/>
          <w:lang w:eastAsia="zh-CN"/>
        </w:rPr>
        <w:t xml:space="preserve"> </w:t>
      </w:r>
      <w:r>
        <w:rPr>
          <w:rFonts w:eastAsia="宋体" w:cs="Arial"/>
          <w:sz w:val="24"/>
          <w:szCs w:val="24"/>
          <w:lang w:eastAsia="zh-CN"/>
        </w:rPr>
        <w:t>May</w:t>
      </w:r>
      <w:r w:rsidRPr="00F542A0">
        <w:rPr>
          <w:rFonts w:eastAsia="宋体" w:cs="Arial"/>
          <w:sz w:val="24"/>
          <w:szCs w:val="24"/>
          <w:lang w:eastAsia="zh-CN"/>
        </w:rPr>
        <w:t>, 2025</w:t>
      </w:r>
      <w:r w:rsidR="00043E16">
        <w:rPr>
          <w:rFonts w:cs="Arial"/>
          <w:sz w:val="24"/>
        </w:rPr>
        <w:br/>
      </w:r>
    </w:p>
    <w:p w14:paraId="46DA2A95" w14:textId="607DBB9E"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06679" w:rsidRPr="00D06679">
        <w:rPr>
          <w:rFonts w:ascii="Arial" w:hAnsi="Arial" w:cs="Arial"/>
          <w:b/>
        </w:rPr>
        <w:t xml:space="preserve">Discussion on </w:t>
      </w:r>
      <w:r w:rsidR="00260AB7">
        <w:rPr>
          <w:rFonts w:ascii="Arial" w:hAnsi="Arial" w:cs="Arial"/>
          <w:b/>
        </w:rPr>
        <w:t>testability</w:t>
      </w:r>
      <w:r w:rsidR="00D06679" w:rsidRPr="00D06679">
        <w:rPr>
          <w:rFonts w:ascii="Arial" w:hAnsi="Arial" w:cs="Arial"/>
          <w:b/>
        </w:rPr>
        <w:t xml:space="preserve"> for LP-WUR</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0F34A04D"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60AFD">
        <w:rPr>
          <w:rFonts w:ascii="Arial" w:hAnsi="Arial" w:cs="Arial"/>
          <w:b/>
        </w:rPr>
        <w:t>7</w:t>
      </w:r>
      <w:r w:rsidR="00D06679">
        <w:rPr>
          <w:rFonts w:ascii="Arial" w:hAnsi="Arial" w:cs="Arial"/>
          <w:b/>
        </w:rPr>
        <w:t>.2</w:t>
      </w:r>
      <w:r w:rsidR="009F6006">
        <w:rPr>
          <w:rFonts w:ascii="Arial" w:hAnsi="Arial" w:cs="Arial"/>
          <w:b/>
        </w:rPr>
        <w:t>8</w:t>
      </w:r>
      <w:r w:rsidR="00D06679">
        <w:rPr>
          <w:rFonts w:ascii="Arial" w:hAnsi="Arial" w:cs="Arial"/>
          <w:b/>
        </w:rPr>
        <w:t>.</w:t>
      </w:r>
      <w:r w:rsidR="009F6006">
        <w:rPr>
          <w:rFonts w:ascii="Arial" w:hAnsi="Arial" w:cs="Arial"/>
          <w:b/>
        </w:rPr>
        <w:t>3</w:t>
      </w:r>
      <w:r w:rsidR="00D06679">
        <w:rPr>
          <w:rFonts w:ascii="Arial" w:hAnsi="Arial" w:cs="Arial"/>
          <w:b/>
        </w:rPr>
        <w:t>.</w:t>
      </w:r>
      <w:r w:rsidR="00260AB7">
        <w:rPr>
          <w:rFonts w:ascii="Arial" w:hAnsi="Arial" w:cs="Arial"/>
          <w:b/>
        </w:rPr>
        <w:t>4</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790A21E6" w14:textId="0153D3B9" w:rsidR="003F4CAE" w:rsidRDefault="00AE32FF" w:rsidP="000E538D">
      <w:pPr>
        <w:rPr>
          <w:lang w:eastAsia="zh-CN"/>
        </w:rPr>
      </w:pPr>
      <w:r>
        <w:rPr>
          <w:lang w:eastAsia="zh-CN"/>
        </w:rPr>
        <w:t xml:space="preserve">Testability is one of the </w:t>
      </w:r>
      <w:r w:rsidR="00911B54">
        <w:rPr>
          <w:lang w:eastAsia="zh-CN"/>
        </w:rPr>
        <w:t>scopes</w:t>
      </w:r>
      <w:r>
        <w:rPr>
          <w:lang w:eastAsia="zh-CN"/>
        </w:rPr>
        <w:t xml:space="preserve"> for this work item but no much progress yet, </w:t>
      </w:r>
      <w:r w:rsidR="000E538D">
        <w:rPr>
          <w:lang w:eastAsia="zh-CN"/>
        </w:rPr>
        <w:t>it is important to converge on high level framework and then move forward onto details.</w:t>
      </w:r>
    </w:p>
    <w:p w14:paraId="3F552FD2" w14:textId="7AA33623" w:rsidR="006722EA" w:rsidRDefault="006722EA" w:rsidP="001D08D9">
      <w:pPr>
        <w:rPr>
          <w:lang w:eastAsia="zh-CN"/>
        </w:rPr>
      </w:pPr>
      <w:r>
        <w:rPr>
          <w:lang w:val="en-US" w:eastAsia="zh-CN"/>
        </w:rPr>
        <w:t xml:space="preserve">In this contribution, </w:t>
      </w:r>
      <w:r w:rsidR="005019BC">
        <w:rPr>
          <w:lang w:val="en-US" w:eastAsia="zh-CN"/>
        </w:rPr>
        <w:t xml:space="preserve">we </w:t>
      </w:r>
      <w:r w:rsidR="001919AD">
        <w:rPr>
          <w:lang w:val="en-US" w:eastAsia="zh-CN"/>
        </w:rPr>
        <w:t xml:space="preserve">share our views on </w:t>
      </w:r>
      <w:r w:rsidR="002F0045">
        <w:rPr>
          <w:lang w:val="en-US" w:eastAsia="zh-CN"/>
        </w:rPr>
        <w:t>LP-WUR testability</w:t>
      </w:r>
      <w:r w:rsidR="009320B8">
        <w:rPr>
          <w:lang w:val="en-US" w:eastAsia="zh-CN"/>
        </w:rPr>
        <w:t>.</w:t>
      </w:r>
    </w:p>
    <w:p w14:paraId="65A85401" w14:textId="4ADBC656" w:rsidR="00962566" w:rsidRDefault="000A567D" w:rsidP="00E33B8C">
      <w:pPr>
        <w:pStyle w:val="1"/>
      </w:pPr>
      <w:r>
        <w:t xml:space="preserve">2. </w:t>
      </w:r>
      <w:r>
        <w:tab/>
      </w:r>
      <w:r w:rsidR="002A1C01">
        <w:t>Discussion</w:t>
      </w:r>
    </w:p>
    <w:p w14:paraId="0A4A70F0" w14:textId="2AC21001" w:rsidR="00193DF6" w:rsidRDefault="00193DF6" w:rsidP="00193DF6">
      <w:pPr>
        <w:pStyle w:val="2"/>
        <w:rPr>
          <w:lang w:eastAsia="zh-CN"/>
        </w:rPr>
      </w:pPr>
      <w:r>
        <w:rPr>
          <w:rFonts w:hint="eastAsia"/>
          <w:lang w:eastAsia="zh-CN"/>
        </w:rPr>
        <w:t>2</w:t>
      </w:r>
      <w:r>
        <w:rPr>
          <w:lang w:eastAsia="zh-CN"/>
        </w:rPr>
        <w:t xml:space="preserve">.1 </w:t>
      </w:r>
      <w:r w:rsidR="00FB5592">
        <w:rPr>
          <w:lang w:eastAsia="zh-CN"/>
        </w:rPr>
        <w:t>Testing MDR of LP-WUS or PDCCH</w:t>
      </w:r>
    </w:p>
    <w:p w14:paraId="136465C5" w14:textId="67243299" w:rsidR="0017686C" w:rsidRDefault="008B2D36" w:rsidP="006B3A0A">
      <w:pPr>
        <w:rPr>
          <w:lang w:eastAsia="zh-CN"/>
        </w:rPr>
      </w:pPr>
      <w:r>
        <w:rPr>
          <w:lang w:eastAsia="zh-CN"/>
        </w:rPr>
        <w:t xml:space="preserve">In </w:t>
      </w:r>
      <w:r w:rsidR="0017686C">
        <w:rPr>
          <w:rFonts w:hint="eastAsia"/>
          <w:lang w:eastAsia="zh-CN"/>
        </w:rPr>
        <w:t>R</w:t>
      </w:r>
      <w:r w:rsidR="0017686C">
        <w:rPr>
          <w:lang w:eastAsia="zh-CN"/>
        </w:rPr>
        <w:t>AN4#112bis</w:t>
      </w:r>
      <w:r>
        <w:rPr>
          <w:lang w:eastAsia="zh-CN"/>
        </w:rPr>
        <w:t xml:space="preserve"> meeting, 1% MDR is agreed as metric of LP-WUR UE RF for both requirements and testing [1,</w:t>
      </w:r>
      <w:r w:rsidR="0017686C">
        <w:rPr>
          <w:lang w:eastAsia="zh-CN"/>
        </w:rPr>
        <w:t xml:space="preserve"> R4-2417112</w:t>
      </w:r>
      <w:r>
        <w:rPr>
          <w:lang w:eastAsia="zh-CN"/>
        </w:rPr>
        <w:t>]:</w:t>
      </w:r>
    </w:p>
    <w:tbl>
      <w:tblPr>
        <w:tblStyle w:val="af0"/>
        <w:tblW w:w="0" w:type="auto"/>
        <w:tblLook w:val="04A0" w:firstRow="1" w:lastRow="0" w:firstColumn="1" w:lastColumn="0" w:noHBand="0" w:noVBand="1"/>
      </w:tblPr>
      <w:tblGrid>
        <w:gridCol w:w="9622"/>
      </w:tblGrid>
      <w:tr w:rsidR="0017686C" w14:paraId="100F32C3" w14:textId="77777777" w:rsidTr="0017686C">
        <w:tc>
          <w:tcPr>
            <w:tcW w:w="9622" w:type="dxa"/>
          </w:tcPr>
          <w:p w14:paraId="321B0F6C" w14:textId="77777777" w:rsidR="0017686C" w:rsidRPr="006B6BE6" w:rsidRDefault="0017686C" w:rsidP="0017686C">
            <w:pPr>
              <w:rPr>
                <w:b/>
                <w:u w:val="single"/>
              </w:rPr>
            </w:pPr>
            <w:r w:rsidRPr="006B6BE6">
              <w:rPr>
                <w:b/>
                <w:u w:val="single"/>
              </w:rPr>
              <w:t xml:space="preserve">Issue </w:t>
            </w:r>
            <w:r w:rsidRPr="006B6BE6">
              <w:rPr>
                <w:rFonts w:hint="eastAsia"/>
                <w:b/>
                <w:u w:val="single"/>
                <w:lang w:eastAsia="zh-CN"/>
              </w:rPr>
              <w:t>1</w:t>
            </w:r>
            <w:r w:rsidRPr="006B6BE6">
              <w:rPr>
                <w:b/>
                <w:u w:val="single"/>
              </w:rPr>
              <w:t>-1-</w:t>
            </w:r>
            <w:r w:rsidRPr="006B6BE6">
              <w:rPr>
                <w:rFonts w:hint="eastAsia"/>
                <w:b/>
                <w:u w:val="single"/>
                <w:lang w:eastAsia="zh-CN"/>
              </w:rPr>
              <w:t>3</w:t>
            </w:r>
            <w:r w:rsidRPr="006B6BE6">
              <w:rPr>
                <w:b/>
                <w:u w:val="single"/>
              </w:rPr>
              <w:t xml:space="preserve">: </w:t>
            </w:r>
            <w:r w:rsidRPr="006B6BE6">
              <w:rPr>
                <w:rFonts w:hint="eastAsia"/>
                <w:b/>
                <w:u w:val="single"/>
                <w:lang w:eastAsia="zh-CN"/>
              </w:rPr>
              <w:t xml:space="preserve">MDR value for RF requirements  </w:t>
            </w:r>
            <w:r w:rsidRPr="006B6BE6">
              <w:rPr>
                <w:b/>
                <w:u w:val="single"/>
              </w:rPr>
              <w:t xml:space="preserve"> </w:t>
            </w:r>
          </w:p>
          <w:p w14:paraId="532B7EFF" w14:textId="77777777" w:rsidR="0017686C" w:rsidRPr="006B6BE6" w:rsidRDefault="0017686C" w:rsidP="0017686C">
            <w:pPr>
              <w:spacing w:after="120"/>
              <w:rPr>
                <w:szCs w:val="24"/>
                <w:lang w:eastAsia="zh-CN"/>
              </w:rPr>
            </w:pPr>
            <w:r w:rsidRPr="006B6BE6">
              <w:rPr>
                <w:rFonts w:hint="eastAsia"/>
                <w:szCs w:val="24"/>
                <w:lang w:eastAsia="zh-CN"/>
              </w:rPr>
              <w:t>A</w:t>
            </w:r>
            <w:r w:rsidRPr="006B6BE6">
              <w:rPr>
                <w:szCs w:val="24"/>
                <w:lang w:eastAsia="zh-CN"/>
              </w:rPr>
              <w:t>greement</w:t>
            </w:r>
            <w:r w:rsidRPr="006B6BE6">
              <w:rPr>
                <w:rFonts w:hint="eastAsia"/>
                <w:szCs w:val="24"/>
                <w:lang w:eastAsia="zh-CN"/>
              </w:rPr>
              <w:t>s</w:t>
            </w:r>
            <w:r w:rsidRPr="006B6BE6">
              <w:rPr>
                <w:szCs w:val="24"/>
                <w:lang w:eastAsia="zh-CN"/>
              </w:rPr>
              <w:t>:</w:t>
            </w:r>
          </w:p>
          <w:p w14:paraId="2F55F7C6" w14:textId="11F7AA99" w:rsidR="0017686C" w:rsidRPr="0017686C" w:rsidRDefault="0017686C" w:rsidP="007301B0">
            <w:pPr>
              <w:pStyle w:val="af8"/>
              <w:numPr>
                <w:ilvl w:val="1"/>
                <w:numId w:val="2"/>
              </w:numPr>
              <w:spacing w:after="120"/>
              <w:ind w:left="1440" w:firstLineChars="0"/>
              <w:rPr>
                <w:lang w:eastAsia="zh-CN"/>
              </w:rPr>
            </w:pPr>
            <w:r w:rsidRPr="006B6BE6">
              <w:rPr>
                <w:rFonts w:eastAsia="宋体" w:hint="eastAsia"/>
                <w:b/>
                <w:bCs/>
                <w:szCs w:val="24"/>
                <w:lang w:eastAsia="zh-CN"/>
              </w:rPr>
              <w:t>1% MDR</w:t>
            </w:r>
            <w:r w:rsidRPr="006B6BE6">
              <w:rPr>
                <w:rFonts w:eastAsia="宋体"/>
                <w:b/>
                <w:bCs/>
                <w:szCs w:val="24"/>
                <w:lang w:eastAsia="zh-CN"/>
              </w:rPr>
              <w:t>.</w:t>
            </w:r>
            <w:r w:rsidRPr="006B6BE6">
              <w:rPr>
                <w:rFonts w:eastAsia="宋体" w:hint="eastAsia"/>
                <w:b/>
                <w:bCs/>
                <w:szCs w:val="24"/>
                <w:lang w:eastAsia="zh-CN"/>
              </w:rPr>
              <w:t xml:space="preserve"> </w:t>
            </w:r>
            <w:r w:rsidRPr="006B6BE6">
              <w:rPr>
                <w:rFonts w:eastAsia="宋体"/>
                <w:b/>
                <w:bCs/>
                <w:szCs w:val="24"/>
                <w:lang w:eastAsia="zh-CN"/>
              </w:rPr>
              <w:t>S</w:t>
            </w:r>
            <w:r w:rsidRPr="006B6BE6">
              <w:rPr>
                <w:rFonts w:eastAsia="宋体" w:hint="eastAsia"/>
                <w:b/>
                <w:bCs/>
                <w:szCs w:val="24"/>
                <w:lang w:eastAsia="zh-CN"/>
              </w:rPr>
              <w:t>ame for requirements and conformance testing.</w:t>
            </w:r>
          </w:p>
        </w:tc>
      </w:tr>
    </w:tbl>
    <w:p w14:paraId="7259387E" w14:textId="63D933F1" w:rsidR="0017686C" w:rsidRDefault="0017686C" w:rsidP="006B3A0A">
      <w:pPr>
        <w:rPr>
          <w:lang w:eastAsia="zh-CN"/>
        </w:rPr>
      </w:pPr>
    </w:p>
    <w:p w14:paraId="1EAA9805" w14:textId="7BF7973F" w:rsidR="0017686C" w:rsidRDefault="007301B0" w:rsidP="006B3A0A">
      <w:pPr>
        <w:rPr>
          <w:rFonts w:cs="Arial"/>
          <w:szCs w:val="18"/>
        </w:rPr>
      </w:pPr>
      <w:r>
        <w:rPr>
          <w:rFonts w:hint="eastAsia"/>
          <w:lang w:eastAsia="zh-CN"/>
        </w:rPr>
        <w:t>A</w:t>
      </w:r>
      <w:r>
        <w:rPr>
          <w:lang w:eastAsia="zh-CN"/>
        </w:rPr>
        <w:t>ccording to TR38.869, MDR here means t</w:t>
      </w:r>
      <w:r w:rsidRPr="00B71B29">
        <w:rPr>
          <w:rFonts w:cs="Arial"/>
          <w:szCs w:val="18"/>
        </w:rPr>
        <w:t>he miss-detection rate (MDR) of LP-WUS</w:t>
      </w:r>
      <w:r w:rsidR="008B2D36">
        <w:rPr>
          <w:rFonts w:cs="Arial"/>
          <w:szCs w:val="18"/>
        </w:rPr>
        <w:t>, rather than PDCCH.</w:t>
      </w:r>
    </w:p>
    <w:p w14:paraId="647233CF" w14:textId="3242A8A9" w:rsidR="008B2D36" w:rsidRDefault="00723658" w:rsidP="006B3A0A">
      <w:pPr>
        <w:rPr>
          <w:rFonts w:eastAsiaTheme="minorEastAsia" w:cs="Arial"/>
          <w:szCs w:val="18"/>
          <w:lang w:eastAsia="zh-CN"/>
        </w:rPr>
      </w:pPr>
      <w:r>
        <w:rPr>
          <w:rFonts w:eastAsiaTheme="minorEastAsia" w:cs="Arial" w:hint="eastAsia"/>
          <w:szCs w:val="18"/>
          <w:lang w:eastAsia="zh-CN"/>
        </w:rPr>
        <w:t>I</w:t>
      </w:r>
      <w:r>
        <w:rPr>
          <w:rFonts w:eastAsiaTheme="minorEastAsia" w:cs="Arial"/>
          <w:szCs w:val="18"/>
          <w:lang w:eastAsia="zh-CN"/>
        </w:rPr>
        <w:t>n last meeting, MDR of PDCCH was proposed for discussion and the way forward is as following [2, R4-</w:t>
      </w:r>
      <w:r w:rsidR="00BA2FFB">
        <w:rPr>
          <w:rFonts w:eastAsiaTheme="minorEastAsia" w:cs="Arial"/>
          <w:szCs w:val="18"/>
          <w:lang w:eastAsia="zh-CN"/>
        </w:rPr>
        <w:t>2505234]</w:t>
      </w:r>
      <w:r>
        <w:rPr>
          <w:rFonts w:eastAsiaTheme="minorEastAsia" w:cs="Arial"/>
          <w:szCs w:val="18"/>
          <w:lang w:eastAsia="zh-CN"/>
        </w:rPr>
        <w:t>:</w:t>
      </w:r>
    </w:p>
    <w:tbl>
      <w:tblPr>
        <w:tblStyle w:val="af0"/>
        <w:tblW w:w="0" w:type="auto"/>
        <w:tblLook w:val="04A0" w:firstRow="1" w:lastRow="0" w:firstColumn="1" w:lastColumn="0" w:noHBand="0" w:noVBand="1"/>
      </w:tblPr>
      <w:tblGrid>
        <w:gridCol w:w="9622"/>
      </w:tblGrid>
      <w:tr w:rsidR="00723658" w14:paraId="7BFA3C8D" w14:textId="77777777" w:rsidTr="00723658">
        <w:tc>
          <w:tcPr>
            <w:tcW w:w="9622" w:type="dxa"/>
          </w:tcPr>
          <w:p w14:paraId="7F69E033" w14:textId="77777777" w:rsidR="00DF456F" w:rsidRPr="007223B3" w:rsidRDefault="00DF456F" w:rsidP="00DF456F">
            <w:pPr>
              <w:rPr>
                <w:b/>
                <w:u w:val="single"/>
              </w:rPr>
            </w:pPr>
            <w:r w:rsidRPr="007223B3">
              <w:rPr>
                <w:b/>
                <w:u w:val="single"/>
              </w:rPr>
              <w:t xml:space="preserve">Issue </w:t>
            </w:r>
            <w:r>
              <w:rPr>
                <w:rFonts w:hint="eastAsia"/>
                <w:b/>
                <w:u w:val="single"/>
                <w:lang w:eastAsia="zh-CN"/>
              </w:rPr>
              <w:t>4</w:t>
            </w:r>
            <w:r w:rsidRPr="007223B3">
              <w:rPr>
                <w:b/>
                <w:u w:val="single"/>
              </w:rPr>
              <w:t>-</w:t>
            </w:r>
            <w:r>
              <w:rPr>
                <w:rFonts w:hint="eastAsia"/>
                <w:b/>
                <w:u w:val="single"/>
                <w:lang w:eastAsia="zh-CN"/>
              </w:rPr>
              <w:t>1</w:t>
            </w:r>
            <w:r w:rsidRPr="007223B3">
              <w:rPr>
                <w:b/>
                <w:u w:val="single"/>
              </w:rPr>
              <w:t>-</w:t>
            </w:r>
            <w:r w:rsidRPr="007223B3">
              <w:rPr>
                <w:rFonts w:hint="eastAsia"/>
                <w:b/>
                <w:u w:val="single"/>
                <w:lang w:eastAsia="zh-CN"/>
              </w:rPr>
              <w:t>1</w:t>
            </w:r>
            <w:r w:rsidRPr="007223B3">
              <w:rPr>
                <w:b/>
                <w:u w:val="single"/>
              </w:rPr>
              <w:t xml:space="preserve">: </w:t>
            </w:r>
            <w:r>
              <w:rPr>
                <w:b/>
                <w:u w:val="single"/>
              </w:rPr>
              <w:t>Whether</w:t>
            </w:r>
            <w:r>
              <w:rPr>
                <w:b/>
                <w:u w:val="single"/>
                <w:lang w:eastAsia="zh-CN"/>
              </w:rPr>
              <w:t xml:space="preserve"> LR can be tested directly</w:t>
            </w:r>
            <w:r w:rsidRPr="007223B3">
              <w:rPr>
                <w:rFonts w:hint="eastAsia"/>
                <w:b/>
                <w:u w:val="single"/>
                <w:lang w:eastAsia="zh-CN"/>
              </w:rPr>
              <w:t xml:space="preserve"> </w:t>
            </w:r>
          </w:p>
          <w:p w14:paraId="1BCAF213" w14:textId="77777777" w:rsidR="00DF456F" w:rsidRPr="00187724" w:rsidRDefault="00DF456F" w:rsidP="00DF456F">
            <w:pPr>
              <w:rPr>
                <w:b/>
                <w:u w:val="single"/>
                <w:lang w:eastAsia="zh-CN"/>
              </w:rPr>
            </w:pPr>
            <w:r w:rsidRPr="00187724">
              <w:rPr>
                <w:rFonts w:hint="eastAsia"/>
                <w:b/>
                <w:u w:val="single"/>
                <w:lang w:eastAsia="zh-CN"/>
              </w:rPr>
              <w:t>Agreements:</w:t>
            </w:r>
          </w:p>
          <w:p w14:paraId="53B58BF5" w14:textId="77777777" w:rsidR="00DF456F" w:rsidRPr="00187724" w:rsidRDefault="00DF456F" w:rsidP="00DF456F">
            <w:pPr>
              <w:pStyle w:val="af8"/>
              <w:numPr>
                <w:ilvl w:val="0"/>
                <w:numId w:val="29"/>
              </w:numPr>
              <w:overflowPunct w:val="0"/>
              <w:autoSpaceDE w:val="0"/>
              <w:autoSpaceDN w:val="0"/>
              <w:adjustRightInd w:val="0"/>
              <w:ind w:firstLineChars="0"/>
              <w:textAlignment w:val="baseline"/>
              <w:rPr>
                <w:bCs/>
                <w:lang w:eastAsia="zh-CN"/>
              </w:rPr>
            </w:pPr>
            <w:r w:rsidRPr="00187724">
              <w:rPr>
                <w:rFonts w:hint="eastAsia"/>
                <w:bCs/>
                <w:lang w:eastAsia="zh-CN"/>
              </w:rPr>
              <w:t>Down select below two approaches for LP-WUR</w:t>
            </w:r>
            <w:r w:rsidRPr="00187724">
              <w:rPr>
                <w:bCs/>
                <w:lang w:eastAsia="zh-CN"/>
              </w:rPr>
              <w:t xml:space="preserve"> UE RF requirements</w:t>
            </w:r>
            <w:r w:rsidRPr="00187724">
              <w:rPr>
                <w:rFonts w:hint="eastAsia"/>
                <w:bCs/>
                <w:lang w:eastAsia="zh-CN"/>
              </w:rPr>
              <w:t>:</w:t>
            </w:r>
          </w:p>
          <w:p w14:paraId="76C713A9" w14:textId="77777777" w:rsidR="00DF456F" w:rsidRPr="004107E1" w:rsidRDefault="00DF456F" w:rsidP="00DF456F">
            <w:pPr>
              <w:pStyle w:val="af8"/>
              <w:numPr>
                <w:ilvl w:val="0"/>
                <w:numId w:val="28"/>
              </w:numPr>
              <w:overflowPunct w:val="0"/>
              <w:autoSpaceDE w:val="0"/>
              <w:autoSpaceDN w:val="0"/>
              <w:adjustRightInd w:val="0"/>
              <w:ind w:firstLineChars="0"/>
              <w:textAlignment w:val="baseline"/>
              <w:rPr>
                <w:bCs/>
                <w:lang w:eastAsia="zh-CN"/>
              </w:rPr>
            </w:pPr>
            <w:r w:rsidRPr="00187724">
              <w:rPr>
                <w:rFonts w:hint="eastAsia"/>
                <w:bCs/>
                <w:lang w:eastAsia="zh-CN"/>
              </w:rPr>
              <w:t>Option 1: stick to 1% MDR LP-WUS as performance metric, but with a note in TS that LP-WUR ON is not mandated.</w:t>
            </w:r>
          </w:p>
          <w:p w14:paraId="4E4A3C8B" w14:textId="77777777" w:rsidR="00DF456F" w:rsidRPr="00187724" w:rsidRDefault="00DF456F" w:rsidP="00DF456F">
            <w:pPr>
              <w:pStyle w:val="af8"/>
              <w:numPr>
                <w:ilvl w:val="1"/>
                <w:numId w:val="28"/>
              </w:numPr>
              <w:overflowPunct w:val="0"/>
              <w:autoSpaceDE w:val="0"/>
              <w:autoSpaceDN w:val="0"/>
              <w:adjustRightInd w:val="0"/>
              <w:ind w:firstLineChars="0"/>
              <w:textAlignment w:val="baseline"/>
              <w:rPr>
                <w:bCs/>
                <w:lang w:eastAsia="zh-CN"/>
              </w:rPr>
            </w:pPr>
            <w:r>
              <w:rPr>
                <w:rFonts w:eastAsiaTheme="minorEastAsia" w:hint="eastAsia"/>
                <w:bCs/>
                <w:lang w:eastAsia="zh-CN"/>
              </w:rPr>
              <w:t>The note depends on RAN1 conclusion</w:t>
            </w:r>
          </w:p>
          <w:p w14:paraId="13A354D5" w14:textId="658323F4" w:rsidR="00723658" w:rsidRPr="00DF456F" w:rsidRDefault="00DF456F" w:rsidP="00DF456F">
            <w:pPr>
              <w:pStyle w:val="af8"/>
              <w:numPr>
                <w:ilvl w:val="0"/>
                <w:numId w:val="28"/>
              </w:numPr>
              <w:overflowPunct w:val="0"/>
              <w:autoSpaceDE w:val="0"/>
              <w:autoSpaceDN w:val="0"/>
              <w:adjustRightInd w:val="0"/>
              <w:ind w:firstLineChars="0"/>
              <w:textAlignment w:val="baseline"/>
              <w:rPr>
                <w:rFonts w:eastAsiaTheme="minorEastAsia" w:cs="Arial"/>
                <w:szCs w:val="18"/>
                <w:lang w:eastAsia="zh-CN"/>
              </w:rPr>
            </w:pPr>
            <w:r w:rsidRPr="00187724">
              <w:rPr>
                <w:rFonts w:hint="eastAsia"/>
                <w:bCs/>
                <w:lang w:eastAsia="zh-CN"/>
              </w:rPr>
              <w:t xml:space="preserve">Option 2: update it to 1% MDR of PDCCH triggered by LP-WUR </w:t>
            </w:r>
          </w:p>
        </w:tc>
      </w:tr>
    </w:tbl>
    <w:p w14:paraId="39519987" w14:textId="0A7B9C40" w:rsidR="00723658" w:rsidRDefault="00723658" w:rsidP="006B3A0A">
      <w:pPr>
        <w:rPr>
          <w:rFonts w:eastAsiaTheme="minorEastAsia" w:cs="Arial"/>
          <w:szCs w:val="18"/>
          <w:lang w:eastAsia="zh-CN"/>
        </w:rPr>
      </w:pPr>
    </w:p>
    <w:p w14:paraId="4325EC50" w14:textId="05B8B828" w:rsidR="00723658" w:rsidRDefault="0067020C" w:rsidP="006B3A0A">
      <w:pPr>
        <w:rPr>
          <w:rFonts w:eastAsiaTheme="minorEastAsia" w:cs="Arial"/>
          <w:szCs w:val="18"/>
          <w:lang w:eastAsia="zh-CN"/>
        </w:rPr>
      </w:pPr>
      <w:r>
        <w:rPr>
          <w:rFonts w:eastAsiaTheme="minorEastAsia" w:cs="Arial" w:hint="eastAsia"/>
          <w:szCs w:val="18"/>
          <w:lang w:eastAsia="zh-CN"/>
        </w:rPr>
        <w:t>F</w:t>
      </w:r>
      <w:r>
        <w:rPr>
          <w:rFonts w:eastAsiaTheme="minorEastAsia" w:cs="Arial"/>
          <w:szCs w:val="18"/>
          <w:lang w:eastAsia="zh-CN"/>
        </w:rPr>
        <w:t xml:space="preserve">or the newly proposed option 2 which is to adopt MDR of PDCCH, it is a kind of function test </w:t>
      </w:r>
      <w:r w:rsidR="00A2572A">
        <w:rPr>
          <w:rFonts w:eastAsiaTheme="minorEastAsia" w:cs="Arial"/>
          <w:szCs w:val="18"/>
          <w:lang w:eastAsia="zh-CN"/>
        </w:rPr>
        <w:t xml:space="preserve">of a </w:t>
      </w:r>
      <w:r w:rsidR="00AE4364">
        <w:rPr>
          <w:rFonts w:eastAsiaTheme="minorEastAsia" w:cs="Arial"/>
          <w:szCs w:val="18"/>
          <w:lang w:eastAsia="zh-CN"/>
        </w:rPr>
        <w:t xml:space="preserve">feature </w:t>
      </w:r>
      <w:r>
        <w:rPr>
          <w:rFonts w:eastAsiaTheme="minorEastAsia" w:cs="Arial"/>
          <w:szCs w:val="18"/>
          <w:lang w:eastAsia="zh-CN"/>
        </w:rPr>
        <w:t>rather than RF conformance test</w:t>
      </w:r>
      <w:r w:rsidR="00AE4364">
        <w:rPr>
          <w:rFonts w:eastAsiaTheme="minorEastAsia" w:cs="Arial"/>
          <w:szCs w:val="18"/>
          <w:lang w:eastAsia="zh-CN"/>
        </w:rPr>
        <w:t xml:space="preserve"> of transmitter or receiver. </w:t>
      </w:r>
      <w:r w:rsidR="008F011A">
        <w:rPr>
          <w:rFonts w:eastAsiaTheme="minorEastAsia" w:cs="Arial"/>
          <w:szCs w:val="18"/>
          <w:lang w:eastAsia="zh-CN"/>
        </w:rPr>
        <w:t xml:space="preserve">For conformance test, repeatability is required. But for option 2, because the LP-WUR ON/OFF status is unpredictable, so the </w:t>
      </w:r>
      <w:r w:rsidR="005375C3">
        <w:rPr>
          <w:rFonts w:eastAsiaTheme="minorEastAsia" w:cs="Arial"/>
          <w:szCs w:val="18"/>
          <w:lang w:eastAsia="zh-CN"/>
        </w:rPr>
        <w:t xml:space="preserve">MDR results of PDCCH are not repeatable when testing many times. </w:t>
      </w:r>
    </w:p>
    <w:p w14:paraId="196F80AC" w14:textId="33CBF004" w:rsidR="005375C3" w:rsidRPr="000C2841" w:rsidRDefault="005375C3" w:rsidP="005375C3">
      <w:pPr>
        <w:spacing w:after="120"/>
        <w:ind w:left="1418" w:hanging="1418"/>
        <w:rPr>
          <w:b/>
          <w:bCs/>
        </w:rPr>
      </w:pPr>
      <w:r>
        <w:rPr>
          <w:b/>
          <w:bCs/>
        </w:rPr>
        <w:t>Observation</w:t>
      </w:r>
      <w:r w:rsidRPr="00C83F34">
        <w:rPr>
          <w:b/>
          <w:bCs/>
        </w:rPr>
        <w:t xml:space="preserve"> 1:</w:t>
      </w:r>
      <w:r w:rsidRPr="00C83F34">
        <w:rPr>
          <w:b/>
          <w:bCs/>
        </w:rPr>
        <w:tab/>
      </w:r>
      <w:r w:rsidR="00A97E45">
        <w:rPr>
          <w:b/>
          <w:bCs/>
        </w:rPr>
        <w:t>MDR testing based on PDCCH is not repeatable which contradicts the principle of conformance test</w:t>
      </w:r>
      <w:r w:rsidR="00C4571B">
        <w:rPr>
          <w:b/>
          <w:bCs/>
        </w:rPr>
        <w:t>ing</w:t>
      </w:r>
      <w:r w:rsidRPr="00C83F34">
        <w:rPr>
          <w:b/>
          <w:bCs/>
        </w:rPr>
        <w:t>.</w:t>
      </w:r>
    </w:p>
    <w:p w14:paraId="7BEE7ABA" w14:textId="62231A44" w:rsidR="005F6F41" w:rsidRDefault="00935A4A" w:rsidP="006B3A0A">
      <w:pPr>
        <w:rPr>
          <w:rFonts w:eastAsiaTheme="minorEastAsia" w:cs="Arial"/>
          <w:szCs w:val="18"/>
          <w:lang w:eastAsia="zh-CN"/>
        </w:rPr>
      </w:pPr>
      <w:r>
        <w:rPr>
          <w:rFonts w:eastAsiaTheme="minorEastAsia" w:cs="Arial" w:hint="eastAsia"/>
          <w:szCs w:val="18"/>
          <w:lang w:eastAsia="zh-CN"/>
        </w:rPr>
        <w:t>M</w:t>
      </w:r>
      <w:r>
        <w:rPr>
          <w:rFonts w:eastAsiaTheme="minorEastAsia" w:cs="Arial"/>
          <w:szCs w:val="18"/>
          <w:lang w:eastAsia="zh-CN"/>
        </w:rPr>
        <w:t>oreover, MDR of PDCCH as performance metric for LP-WUR is contradicted with the coverage target. The designed coverage target is for LP-WUS</w:t>
      </w:r>
      <w:r w:rsidR="008D5BC9">
        <w:rPr>
          <w:rFonts w:eastAsiaTheme="minorEastAsia" w:cs="Arial"/>
          <w:szCs w:val="18"/>
          <w:lang w:eastAsia="zh-CN"/>
        </w:rPr>
        <w:t xml:space="preserve">, it was also agreed that the REFSENS derivation </w:t>
      </w:r>
      <w:r w:rsidR="003C05E8">
        <w:rPr>
          <w:rFonts w:eastAsiaTheme="minorEastAsia" w:cs="Arial"/>
          <w:szCs w:val="18"/>
          <w:lang w:eastAsia="zh-CN"/>
        </w:rPr>
        <w:t xml:space="preserve">should also consider the LP-WUS coverage target. </w:t>
      </w:r>
      <w:r w:rsidR="00894B71">
        <w:rPr>
          <w:rFonts w:eastAsiaTheme="minorEastAsia" w:cs="Arial"/>
          <w:szCs w:val="18"/>
          <w:lang w:eastAsia="zh-CN"/>
        </w:rPr>
        <w:t xml:space="preserve">If adopting </w:t>
      </w:r>
      <w:r w:rsidR="000A5816">
        <w:rPr>
          <w:rFonts w:eastAsiaTheme="minorEastAsia" w:cs="Arial"/>
          <w:szCs w:val="18"/>
          <w:lang w:eastAsia="zh-CN"/>
        </w:rPr>
        <w:t>MDR of PDCCH as performance metric for LP-WUR</w:t>
      </w:r>
      <w:r w:rsidR="00894B71">
        <w:rPr>
          <w:rFonts w:eastAsiaTheme="minorEastAsia" w:cs="Arial"/>
          <w:szCs w:val="18"/>
          <w:lang w:eastAsia="zh-CN"/>
        </w:rPr>
        <w:t xml:space="preserve">, the coverage for REFSENS is </w:t>
      </w:r>
      <w:r w:rsidR="00894B71">
        <w:rPr>
          <w:rFonts w:eastAsiaTheme="minorEastAsia" w:cs="Arial"/>
          <w:szCs w:val="18"/>
          <w:lang w:eastAsia="zh-CN"/>
        </w:rPr>
        <w:lastRenderedPageBreak/>
        <w:t>actually becoming the mix of LP-WUS and PDCCH.</w:t>
      </w:r>
      <w:r w:rsidR="005F6F41">
        <w:rPr>
          <w:rFonts w:eastAsiaTheme="minorEastAsia" w:cs="Arial"/>
          <w:szCs w:val="18"/>
          <w:lang w:eastAsia="zh-CN"/>
        </w:rPr>
        <w:t xml:space="preserve"> It would be not aligned with all previous RAN1 and RAN4 MDR simulations.</w:t>
      </w:r>
    </w:p>
    <w:p w14:paraId="2D756350" w14:textId="7F14415D" w:rsidR="005F6F41" w:rsidRPr="000C2841" w:rsidRDefault="005F6F41" w:rsidP="005F6F41">
      <w:pPr>
        <w:spacing w:after="120"/>
        <w:ind w:left="1418" w:hanging="1418"/>
        <w:rPr>
          <w:b/>
          <w:bCs/>
        </w:rPr>
      </w:pPr>
      <w:r>
        <w:rPr>
          <w:b/>
          <w:bCs/>
        </w:rPr>
        <w:t>Observation</w:t>
      </w:r>
      <w:r w:rsidRPr="00C83F34">
        <w:rPr>
          <w:b/>
          <w:bCs/>
        </w:rPr>
        <w:t xml:space="preserve"> </w:t>
      </w:r>
      <w:r>
        <w:rPr>
          <w:b/>
          <w:bCs/>
        </w:rPr>
        <w:t>2</w:t>
      </w:r>
      <w:r w:rsidRPr="00C83F34">
        <w:rPr>
          <w:b/>
          <w:bCs/>
        </w:rPr>
        <w:t>:</w:t>
      </w:r>
      <w:r w:rsidRPr="00C83F34">
        <w:rPr>
          <w:b/>
          <w:bCs/>
        </w:rPr>
        <w:tab/>
      </w:r>
      <w:r w:rsidR="007E2B1E" w:rsidRPr="007E2B1E">
        <w:rPr>
          <w:b/>
          <w:bCs/>
        </w:rPr>
        <w:t>MDR of PDCCH as performance metric for LP-WUR is contradicted with the coverage target</w:t>
      </w:r>
      <w:r w:rsidR="007E2B1E">
        <w:rPr>
          <w:b/>
          <w:bCs/>
        </w:rPr>
        <w:t xml:space="preserve"> and not aligned with previous RAN1 and RAN4 simulations.</w:t>
      </w:r>
    </w:p>
    <w:p w14:paraId="125DE535" w14:textId="0FF6D505" w:rsidR="00193DF6" w:rsidRDefault="007E2B1E" w:rsidP="006B3A0A">
      <w:pPr>
        <w:rPr>
          <w:lang w:eastAsia="zh-CN"/>
        </w:rPr>
      </w:pPr>
      <w:r>
        <w:rPr>
          <w:rFonts w:eastAsiaTheme="minorEastAsia" w:cs="Arial"/>
          <w:szCs w:val="18"/>
          <w:lang w:eastAsia="zh-CN"/>
        </w:rPr>
        <w:t xml:space="preserve">Considering above reasons, it is proposed to stick to </w:t>
      </w:r>
      <w:r w:rsidR="000A186F">
        <w:rPr>
          <w:rFonts w:eastAsiaTheme="minorEastAsia" w:cs="Arial"/>
          <w:szCs w:val="18"/>
          <w:lang w:eastAsia="zh-CN"/>
        </w:rPr>
        <w:t xml:space="preserve">previous agreement, i.e., </w:t>
      </w:r>
      <w:r w:rsidR="000A186F" w:rsidRPr="000A186F">
        <w:rPr>
          <w:rFonts w:eastAsiaTheme="minorEastAsia" w:cs="Arial"/>
          <w:szCs w:val="18"/>
          <w:lang w:eastAsia="zh-CN"/>
        </w:rPr>
        <w:t>stick to 1% MDR LP-WUS as performance metric</w:t>
      </w:r>
      <w:r w:rsidR="000A186F">
        <w:rPr>
          <w:rFonts w:eastAsiaTheme="minorEastAsia" w:cs="Arial"/>
          <w:szCs w:val="18"/>
          <w:lang w:eastAsia="zh-CN"/>
        </w:rPr>
        <w:t>.</w:t>
      </w:r>
    </w:p>
    <w:p w14:paraId="4DAF6AFA" w14:textId="2AF27170" w:rsidR="000A186F" w:rsidRDefault="000A186F" w:rsidP="000A186F">
      <w:pPr>
        <w:spacing w:after="120"/>
        <w:ind w:left="1418" w:hanging="1418"/>
        <w:rPr>
          <w:b/>
          <w:bCs/>
        </w:rPr>
      </w:pPr>
      <w:r>
        <w:rPr>
          <w:b/>
          <w:bCs/>
        </w:rPr>
        <w:t>Proposal 1</w:t>
      </w:r>
      <w:r w:rsidRPr="00DF1B01">
        <w:rPr>
          <w:b/>
          <w:bCs/>
        </w:rPr>
        <w:t>:</w:t>
      </w:r>
      <w:r w:rsidRPr="00DF1B01">
        <w:rPr>
          <w:b/>
          <w:bCs/>
        </w:rPr>
        <w:tab/>
      </w:r>
      <w:r>
        <w:rPr>
          <w:b/>
          <w:bCs/>
        </w:rPr>
        <w:t xml:space="preserve">RAN4 to </w:t>
      </w:r>
      <w:r w:rsidR="00840F46" w:rsidRPr="00840F46">
        <w:rPr>
          <w:b/>
          <w:bCs/>
        </w:rPr>
        <w:t>stick to previous agreement, i.e., stick to 1% MDR LP-WUS as performance metric.</w:t>
      </w:r>
    </w:p>
    <w:p w14:paraId="0BF0D88C" w14:textId="5AF65436" w:rsidR="00193DF6" w:rsidRDefault="00193DF6" w:rsidP="00193DF6">
      <w:pPr>
        <w:pStyle w:val="2"/>
        <w:rPr>
          <w:lang w:eastAsia="zh-CN"/>
        </w:rPr>
      </w:pPr>
      <w:r>
        <w:rPr>
          <w:rFonts w:hint="eastAsia"/>
          <w:lang w:eastAsia="zh-CN"/>
        </w:rPr>
        <w:t>2</w:t>
      </w:r>
      <w:r>
        <w:rPr>
          <w:lang w:eastAsia="zh-CN"/>
        </w:rPr>
        <w:t>.</w:t>
      </w:r>
      <w:r w:rsidR="00FB5592">
        <w:rPr>
          <w:lang w:eastAsia="zh-CN"/>
        </w:rPr>
        <w:t>2</w:t>
      </w:r>
      <w:r>
        <w:rPr>
          <w:lang w:eastAsia="zh-CN"/>
        </w:rPr>
        <w:t xml:space="preserve"> </w:t>
      </w:r>
      <w:r w:rsidR="00FB5592">
        <w:rPr>
          <w:lang w:eastAsia="zh-CN"/>
        </w:rPr>
        <w:t>RRC states</w:t>
      </w:r>
    </w:p>
    <w:p w14:paraId="1606753E" w14:textId="259F2FB5" w:rsidR="00D85E73" w:rsidRDefault="00B96DF2" w:rsidP="006B3A0A">
      <w:pPr>
        <w:rPr>
          <w:lang w:eastAsia="zh-CN"/>
        </w:rPr>
      </w:pPr>
      <w:r>
        <w:rPr>
          <w:lang w:eastAsia="zh-CN"/>
        </w:rPr>
        <w:t xml:space="preserve">There kinds of RRC states are involved for LP-WUS feature, i.e., </w:t>
      </w:r>
      <w:proofErr w:type="spellStart"/>
      <w:r>
        <w:rPr>
          <w:lang w:eastAsia="zh-CN"/>
        </w:rPr>
        <w:t>RRC_Idle</w:t>
      </w:r>
      <w:proofErr w:type="spellEnd"/>
      <w:r>
        <w:rPr>
          <w:lang w:eastAsia="zh-CN"/>
        </w:rPr>
        <w:t xml:space="preserve">, </w:t>
      </w:r>
      <w:proofErr w:type="spellStart"/>
      <w:r>
        <w:rPr>
          <w:lang w:eastAsia="zh-CN"/>
        </w:rPr>
        <w:t>RRC_inactive</w:t>
      </w:r>
      <w:proofErr w:type="spellEnd"/>
      <w:r>
        <w:rPr>
          <w:lang w:eastAsia="zh-CN"/>
        </w:rPr>
        <w:t xml:space="preserve"> and </w:t>
      </w:r>
      <w:proofErr w:type="spellStart"/>
      <w:r>
        <w:rPr>
          <w:lang w:eastAsia="zh-CN"/>
        </w:rPr>
        <w:t>RRC_Connected</w:t>
      </w:r>
      <w:proofErr w:type="spellEnd"/>
      <w:r>
        <w:rPr>
          <w:lang w:eastAsia="zh-CN"/>
        </w:rPr>
        <w:t xml:space="preserve">. For requirement and test, a </w:t>
      </w:r>
      <w:r w:rsidR="00E84904">
        <w:rPr>
          <w:lang w:eastAsia="zh-CN"/>
        </w:rPr>
        <w:t>high-level</w:t>
      </w:r>
      <w:r>
        <w:rPr>
          <w:lang w:eastAsia="zh-CN"/>
        </w:rPr>
        <w:t xml:space="preserve"> agreement </w:t>
      </w:r>
      <w:r w:rsidR="00CF4AE2">
        <w:rPr>
          <w:rFonts w:hint="eastAsia"/>
          <w:lang w:eastAsia="zh-CN"/>
        </w:rPr>
        <w:t>wa</w:t>
      </w:r>
      <w:r>
        <w:rPr>
          <w:lang w:eastAsia="zh-CN"/>
        </w:rPr>
        <w:t xml:space="preserve">s </w:t>
      </w:r>
      <w:r w:rsidR="00931084">
        <w:rPr>
          <w:lang w:eastAsia="zh-CN"/>
        </w:rPr>
        <w:t>achieved</w:t>
      </w:r>
      <w:r>
        <w:rPr>
          <w:lang w:eastAsia="zh-CN"/>
        </w:rPr>
        <w:t xml:space="preserve"> in </w:t>
      </w:r>
      <w:r w:rsidR="00CC6116">
        <w:rPr>
          <w:lang w:eastAsia="zh-CN"/>
        </w:rPr>
        <w:t>RAN4#113 meeting</w:t>
      </w:r>
      <w:r>
        <w:rPr>
          <w:lang w:eastAsia="zh-CN"/>
        </w:rPr>
        <w:t xml:space="preserve"> [</w:t>
      </w:r>
      <w:r w:rsidR="00FC0B9B">
        <w:rPr>
          <w:lang w:eastAsia="zh-CN"/>
        </w:rPr>
        <w:t>3, R4-2420528</w:t>
      </w:r>
      <w:r>
        <w:rPr>
          <w:lang w:eastAsia="zh-CN"/>
        </w:rPr>
        <w:t>]:</w:t>
      </w:r>
    </w:p>
    <w:tbl>
      <w:tblPr>
        <w:tblStyle w:val="af0"/>
        <w:tblW w:w="0" w:type="auto"/>
        <w:tblLook w:val="04A0" w:firstRow="1" w:lastRow="0" w:firstColumn="1" w:lastColumn="0" w:noHBand="0" w:noVBand="1"/>
      </w:tblPr>
      <w:tblGrid>
        <w:gridCol w:w="9622"/>
      </w:tblGrid>
      <w:tr w:rsidR="00B96DF2" w14:paraId="6B7989AB" w14:textId="77777777" w:rsidTr="00B96DF2">
        <w:tc>
          <w:tcPr>
            <w:tcW w:w="9622" w:type="dxa"/>
          </w:tcPr>
          <w:p w14:paraId="1B4FBA5F" w14:textId="77777777" w:rsidR="00B96DF2" w:rsidRDefault="00B96DF2" w:rsidP="00B96DF2">
            <w:pPr>
              <w:rPr>
                <w:b/>
                <w:u w:val="single"/>
                <w:lang w:eastAsia="zh-CN"/>
              </w:rPr>
            </w:pPr>
            <w:r>
              <w:rPr>
                <w:b/>
                <w:u w:val="single"/>
              </w:rPr>
              <w:t xml:space="preserve">Issue </w:t>
            </w:r>
            <w:r>
              <w:rPr>
                <w:rFonts w:hint="eastAsia"/>
                <w:b/>
                <w:u w:val="single"/>
                <w:lang w:eastAsia="zh-CN"/>
              </w:rPr>
              <w:t>4</w:t>
            </w:r>
            <w:r>
              <w:rPr>
                <w:b/>
                <w:u w:val="single"/>
              </w:rPr>
              <w:t>-</w:t>
            </w:r>
            <w:r>
              <w:rPr>
                <w:rFonts w:hint="eastAsia"/>
                <w:b/>
                <w:u w:val="single"/>
                <w:lang w:eastAsia="zh-CN"/>
              </w:rPr>
              <w:t>1</w:t>
            </w:r>
            <w:r>
              <w:rPr>
                <w:b/>
                <w:u w:val="single"/>
              </w:rPr>
              <w:t xml:space="preserve">-1: </w:t>
            </w:r>
            <w:r>
              <w:rPr>
                <w:rFonts w:hint="eastAsia"/>
                <w:b/>
                <w:u w:val="single"/>
                <w:lang w:eastAsia="zh-CN"/>
              </w:rPr>
              <w:t xml:space="preserve">alignment of common understanding on LP-WUS requirements and </w:t>
            </w:r>
            <w:r>
              <w:rPr>
                <w:b/>
                <w:u w:val="single"/>
                <w:lang w:eastAsia="zh-CN"/>
              </w:rPr>
              <w:t>corresponding</w:t>
            </w:r>
            <w:r>
              <w:rPr>
                <w:rFonts w:hint="eastAsia"/>
                <w:b/>
                <w:u w:val="single"/>
                <w:lang w:eastAsia="zh-CN"/>
              </w:rPr>
              <w:t xml:space="preserve"> testing </w:t>
            </w:r>
          </w:p>
          <w:p w14:paraId="5CAD97DD" w14:textId="77777777" w:rsidR="00B96DF2" w:rsidRPr="00136FD4" w:rsidRDefault="00B96DF2" w:rsidP="00B96DF2">
            <w:pPr>
              <w:spacing w:after="120"/>
              <w:rPr>
                <w:szCs w:val="24"/>
                <w:lang w:eastAsia="zh-CN"/>
              </w:rPr>
            </w:pPr>
            <w:r>
              <w:rPr>
                <w:rFonts w:hint="eastAsia"/>
                <w:szCs w:val="24"/>
                <w:lang w:eastAsia="zh-CN"/>
              </w:rPr>
              <w:t>Agreements:</w:t>
            </w:r>
          </w:p>
          <w:p w14:paraId="5F982969" w14:textId="6F15DA5F" w:rsidR="00B96DF2" w:rsidRDefault="00B96DF2" w:rsidP="00B96DF2">
            <w:pPr>
              <w:pStyle w:val="af8"/>
              <w:numPr>
                <w:ilvl w:val="1"/>
                <w:numId w:val="2"/>
              </w:numPr>
              <w:spacing w:after="120"/>
              <w:ind w:left="1440" w:firstLineChars="0"/>
              <w:rPr>
                <w:lang w:eastAsia="zh-CN"/>
              </w:rPr>
            </w:pPr>
            <w:r w:rsidRPr="00136FD4">
              <w:rPr>
                <w:rFonts w:eastAsia="宋体"/>
                <w:b/>
                <w:bCs/>
                <w:szCs w:val="24"/>
                <w:lang w:eastAsia="zh-CN"/>
              </w:rPr>
              <w:t>The same LP-WUS RF requirements for all three RRC states are assumed. But only one RRC state needs to be tested</w:t>
            </w:r>
            <w:r>
              <w:rPr>
                <w:rFonts w:eastAsia="宋体" w:hint="eastAsia"/>
                <w:b/>
                <w:bCs/>
                <w:szCs w:val="24"/>
                <w:lang w:eastAsia="zh-CN"/>
              </w:rPr>
              <w:t>.</w:t>
            </w:r>
          </w:p>
        </w:tc>
      </w:tr>
    </w:tbl>
    <w:p w14:paraId="12251E2C" w14:textId="291A28CB" w:rsidR="00D85E73" w:rsidRDefault="00D85E73" w:rsidP="006B3A0A">
      <w:pPr>
        <w:rPr>
          <w:lang w:eastAsia="zh-CN"/>
        </w:rPr>
      </w:pPr>
    </w:p>
    <w:p w14:paraId="19C2E8B2" w14:textId="4E95DCF7" w:rsidR="00353217" w:rsidRDefault="00B96DF2" w:rsidP="006B3A0A">
      <w:pPr>
        <w:rPr>
          <w:lang w:eastAsia="zh-CN"/>
        </w:rPr>
      </w:pPr>
      <w:r>
        <w:rPr>
          <w:rFonts w:hint="eastAsia"/>
          <w:lang w:eastAsia="zh-CN"/>
        </w:rPr>
        <w:t>O</w:t>
      </w:r>
      <w:r>
        <w:rPr>
          <w:lang w:eastAsia="zh-CN"/>
        </w:rPr>
        <w:t xml:space="preserve">nly one RRC state needs to be tested. Then </w:t>
      </w:r>
      <w:r w:rsidR="00021497">
        <w:rPr>
          <w:lang w:eastAsia="zh-CN"/>
        </w:rPr>
        <w:t xml:space="preserve">it is next question which </w:t>
      </w:r>
      <w:r w:rsidR="00BA19B1">
        <w:rPr>
          <w:lang w:eastAsia="zh-CN"/>
        </w:rPr>
        <w:t>RRC state</w:t>
      </w:r>
      <w:r w:rsidR="00021497">
        <w:rPr>
          <w:lang w:eastAsia="zh-CN"/>
        </w:rPr>
        <w:t xml:space="preserve"> is to be selected or prioritized</w:t>
      </w:r>
      <w:r w:rsidR="009E246D">
        <w:rPr>
          <w:lang w:eastAsia="zh-CN"/>
        </w:rPr>
        <w:t xml:space="preserve"> for testing</w:t>
      </w:r>
      <w:r w:rsidR="00021497">
        <w:rPr>
          <w:lang w:eastAsia="zh-CN"/>
        </w:rPr>
        <w:t xml:space="preserve">. </w:t>
      </w:r>
      <w:r w:rsidR="006A75CE">
        <w:rPr>
          <w:lang w:eastAsia="zh-CN"/>
        </w:rPr>
        <w:t>Progress on this aspect faces obstacle due to no clear consensus on UE capabilities</w:t>
      </w:r>
      <w:r w:rsidR="001514AC">
        <w:rPr>
          <w:lang w:eastAsia="zh-CN"/>
        </w:rPr>
        <w:t xml:space="preserve">, the way forward of </w:t>
      </w:r>
      <w:r w:rsidR="00B53783">
        <w:rPr>
          <w:lang w:eastAsia="zh-CN"/>
        </w:rPr>
        <w:t>RAN4#11</w:t>
      </w:r>
      <w:r w:rsidR="00035572">
        <w:rPr>
          <w:lang w:eastAsia="zh-CN"/>
        </w:rPr>
        <w:t>4</w:t>
      </w:r>
      <w:r w:rsidR="001514AC">
        <w:rPr>
          <w:lang w:eastAsia="zh-CN"/>
        </w:rPr>
        <w:t xml:space="preserve"> meeting is to further check </w:t>
      </w:r>
      <w:r w:rsidR="001514AC" w:rsidRPr="001514AC">
        <w:rPr>
          <w:lang w:eastAsia="zh-CN"/>
        </w:rPr>
        <w:t>whether all UE types can support IDLE and/or CONNECTED mode</w:t>
      </w:r>
      <w:r w:rsidR="001514AC">
        <w:rPr>
          <w:lang w:eastAsia="zh-CN"/>
        </w:rPr>
        <w:t xml:space="preserve"> </w:t>
      </w:r>
      <w:r w:rsidR="00656EB8">
        <w:rPr>
          <w:rFonts w:eastAsiaTheme="minorEastAsia" w:cs="Arial"/>
          <w:szCs w:val="18"/>
          <w:lang w:eastAsia="zh-CN"/>
        </w:rPr>
        <w:t>[</w:t>
      </w:r>
      <w:r w:rsidR="00B74FE7">
        <w:rPr>
          <w:rFonts w:eastAsiaTheme="minorEastAsia" w:cs="Arial"/>
          <w:szCs w:val="18"/>
          <w:lang w:eastAsia="zh-CN"/>
        </w:rPr>
        <w:t>4</w:t>
      </w:r>
      <w:r w:rsidR="00656EB8">
        <w:rPr>
          <w:rFonts w:eastAsiaTheme="minorEastAsia" w:cs="Arial"/>
          <w:szCs w:val="18"/>
          <w:lang w:eastAsia="zh-CN"/>
        </w:rPr>
        <w:t xml:space="preserve">, </w:t>
      </w:r>
      <w:r w:rsidR="00B74FE7">
        <w:rPr>
          <w:lang w:eastAsia="zh-CN"/>
        </w:rPr>
        <w:t>R4-2503028</w:t>
      </w:r>
      <w:r w:rsidR="00656EB8">
        <w:rPr>
          <w:rFonts w:eastAsiaTheme="minorEastAsia" w:cs="Arial"/>
          <w:szCs w:val="18"/>
          <w:lang w:eastAsia="zh-CN"/>
        </w:rPr>
        <w:t>]</w:t>
      </w:r>
      <w:r w:rsidR="001514AC">
        <w:rPr>
          <w:lang w:eastAsia="zh-CN"/>
        </w:rPr>
        <w:t>:</w:t>
      </w:r>
    </w:p>
    <w:tbl>
      <w:tblPr>
        <w:tblStyle w:val="af0"/>
        <w:tblW w:w="0" w:type="auto"/>
        <w:tblLook w:val="04A0" w:firstRow="1" w:lastRow="0" w:firstColumn="1" w:lastColumn="0" w:noHBand="0" w:noVBand="1"/>
      </w:tblPr>
      <w:tblGrid>
        <w:gridCol w:w="9622"/>
      </w:tblGrid>
      <w:tr w:rsidR="001514AC" w14:paraId="7234D64C" w14:textId="77777777" w:rsidTr="001514AC">
        <w:tc>
          <w:tcPr>
            <w:tcW w:w="9622" w:type="dxa"/>
          </w:tcPr>
          <w:p w14:paraId="700E178B" w14:textId="77777777" w:rsidR="001514AC" w:rsidRPr="0070456E" w:rsidRDefault="001514AC" w:rsidP="001514AC">
            <w:pPr>
              <w:rPr>
                <w:b/>
                <w:u w:val="single"/>
                <w:lang w:eastAsia="zh-CN"/>
              </w:rPr>
            </w:pPr>
            <w:r w:rsidRPr="0070456E">
              <w:rPr>
                <w:b/>
                <w:u w:val="single"/>
              </w:rPr>
              <w:t xml:space="preserve">Issue </w:t>
            </w:r>
            <w:r w:rsidRPr="0070456E">
              <w:rPr>
                <w:rFonts w:hint="eastAsia"/>
                <w:b/>
                <w:u w:val="single"/>
                <w:lang w:eastAsia="zh-CN"/>
              </w:rPr>
              <w:t>4</w:t>
            </w:r>
            <w:r w:rsidRPr="0070456E">
              <w:rPr>
                <w:b/>
                <w:u w:val="single"/>
              </w:rPr>
              <w:t>-</w:t>
            </w:r>
            <w:r w:rsidRPr="0070456E">
              <w:rPr>
                <w:rFonts w:hint="eastAsia"/>
                <w:b/>
                <w:u w:val="single"/>
                <w:lang w:eastAsia="zh-CN"/>
              </w:rPr>
              <w:t>1</w:t>
            </w:r>
            <w:r w:rsidRPr="0070456E">
              <w:rPr>
                <w:b/>
                <w:u w:val="single"/>
              </w:rPr>
              <w:t>-</w:t>
            </w:r>
            <w:r w:rsidRPr="0070456E">
              <w:rPr>
                <w:rFonts w:hint="eastAsia"/>
                <w:b/>
                <w:u w:val="single"/>
                <w:lang w:eastAsia="zh-CN"/>
              </w:rPr>
              <w:t>2</w:t>
            </w:r>
            <w:r w:rsidRPr="0070456E">
              <w:rPr>
                <w:b/>
                <w:u w:val="single"/>
              </w:rPr>
              <w:t xml:space="preserve">: </w:t>
            </w:r>
            <w:r w:rsidRPr="0070456E">
              <w:rPr>
                <w:b/>
                <w:u w:val="single"/>
                <w:lang w:eastAsia="zh-CN"/>
              </w:rPr>
              <w:t>Separate</w:t>
            </w:r>
            <w:r w:rsidRPr="0070456E">
              <w:rPr>
                <w:rFonts w:hint="eastAsia"/>
                <w:b/>
                <w:u w:val="single"/>
                <w:lang w:eastAsia="zh-CN"/>
              </w:rPr>
              <w:t xml:space="preserve"> RF test case for </w:t>
            </w:r>
            <w:r w:rsidRPr="0070456E">
              <w:rPr>
                <w:b/>
                <w:u w:val="single"/>
                <w:lang w:eastAsia="zh-CN"/>
              </w:rPr>
              <w:t>idle</w:t>
            </w:r>
            <w:r w:rsidRPr="0070456E">
              <w:rPr>
                <w:rFonts w:hint="eastAsia"/>
                <w:b/>
                <w:u w:val="single"/>
                <w:lang w:eastAsia="zh-CN"/>
              </w:rPr>
              <w:t xml:space="preserve"> and connection mode</w:t>
            </w:r>
          </w:p>
          <w:p w14:paraId="67AA2C1A" w14:textId="77777777" w:rsidR="001514AC" w:rsidRPr="0070456E" w:rsidRDefault="001514AC" w:rsidP="001514AC">
            <w:pPr>
              <w:spacing w:after="120"/>
              <w:rPr>
                <w:szCs w:val="24"/>
                <w:lang w:eastAsia="zh-CN"/>
              </w:rPr>
            </w:pPr>
            <w:r w:rsidRPr="0070456E">
              <w:rPr>
                <w:rFonts w:hint="eastAsia"/>
                <w:szCs w:val="24"/>
                <w:lang w:eastAsia="zh-CN"/>
              </w:rPr>
              <w:t>Way forward:</w:t>
            </w:r>
          </w:p>
          <w:p w14:paraId="374521F7" w14:textId="0F35F72E" w:rsidR="001514AC" w:rsidRPr="001514AC" w:rsidRDefault="001514AC" w:rsidP="004B57BC">
            <w:pPr>
              <w:pStyle w:val="af8"/>
              <w:numPr>
                <w:ilvl w:val="0"/>
                <w:numId w:val="26"/>
              </w:numPr>
              <w:overflowPunct w:val="0"/>
              <w:autoSpaceDE w:val="0"/>
              <w:autoSpaceDN w:val="0"/>
              <w:adjustRightInd w:val="0"/>
              <w:spacing w:after="120"/>
              <w:ind w:firstLineChars="0"/>
              <w:textAlignment w:val="baseline"/>
              <w:rPr>
                <w:lang w:eastAsia="zh-CN"/>
              </w:rPr>
            </w:pPr>
            <w:r w:rsidRPr="0070456E">
              <w:rPr>
                <w:rFonts w:eastAsiaTheme="minorEastAsia" w:hint="eastAsia"/>
                <w:szCs w:val="24"/>
                <w:lang w:eastAsia="zh-CN"/>
              </w:rPr>
              <w:t xml:space="preserve">RAN4 further discuss and check whether </w:t>
            </w:r>
            <w:r w:rsidRPr="0070456E">
              <w:rPr>
                <w:szCs w:val="24"/>
                <w:lang w:eastAsia="zh-CN"/>
              </w:rPr>
              <w:t xml:space="preserve">all UE types </w:t>
            </w:r>
            <w:r w:rsidRPr="0070456E">
              <w:rPr>
                <w:rFonts w:eastAsiaTheme="minorEastAsia" w:hint="eastAsia"/>
                <w:szCs w:val="24"/>
                <w:lang w:eastAsia="zh-CN"/>
              </w:rPr>
              <w:t xml:space="preserve">can </w:t>
            </w:r>
            <w:r w:rsidRPr="0070456E">
              <w:rPr>
                <w:szCs w:val="24"/>
                <w:lang w:eastAsia="zh-CN"/>
              </w:rPr>
              <w:t>support IDLE and/or CONNECTED mode</w:t>
            </w:r>
            <w:r w:rsidRPr="0070456E">
              <w:rPr>
                <w:rFonts w:hint="eastAsia"/>
                <w:szCs w:val="24"/>
                <w:lang w:eastAsia="zh-CN"/>
              </w:rPr>
              <w:t>?</w:t>
            </w:r>
          </w:p>
        </w:tc>
      </w:tr>
    </w:tbl>
    <w:p w14:paraId="084F1A7C" w14:textId="77777777" w:rsidR="00353217" w:rsidRDefault="00353217" w:rsidP="006B3A0A">
      <w:pPr>
        <w:rPr>
          <w:lang w:eastAsia="zh-CN"/>
        </w:rPr>
      </w:pPr>
    </w:p>
    <w:p w14:paraId="6F07FAFE" w14:textId="74D79FAC" w:rsidR="00353217" w:rsidRDefault="008F0F2C" w:rsidP="006B3A0A">
      <w:pPr>
        <w:rPr>
          <w:lang w:eastAsia="zh-CN"/>
        </w:rPr>
      </w:pPr>
      <w:r>
        <w:rPr>
          <w:rFonts w:hint="eastAsia"/>
          <w:lang w:eastAsia="zh-CN"/>
        </w:rPr>
        <w:t>A</w:t>
      </w:r>
      <w:r>
        <w:rPr>
          <w:lang w:eastAsia="zh-CN"/>
        </w:rPr>
        <w:t>ccording to the UE feature list [</w:t>
      </w:r>
      <w:r w:rsidR="004B57BC">
        <w:rPr>
          <w:lang w:eastAsia="zh-CN"/>
        </w:rPr>
        <w:t>5</w:t>
      </w:r>
      <w:r>
        <w:rPr>
          <w:lang w:eastAsia="zh-CN"/>
        </w:rPr>
        <w:t>] attached in the RAN1 LS [</w:t>
      </w:r>
      <w:r w:rsidR="004B57BC">
        <w:rPr>
          <w:lang w:eastAsia="zh-CN"/>
        </w:rPr>
        <w:t>6</w:t>
      </w:r>
      <w:r>
        <w:rPr>
          <w:lang w:eastAsia="zh-CN"/>
        </w:rPr>
        <w:t>]</w:t>
      </w:r>
      <w:r w:rsidR="00B15D88">
        <w:rPr>
          <w:lang w:eastAsia="zh-CN"/>
        </w:rPr>
        <w:t>, UE has full flexibility in terms of its supported RRC states</w:t>
      </w:r>
      <w:r w:rsidR="00012741">
        <w:rPr>
          <w:lang w:eastAsia="zh-CN"/>
        </w:rPr>
        <w:t xml:space="preserve">. </w:t>
      </w:r>
      <w:r w:rsidR="007141FE" w:rsidRPr="007141FE">
        <w:rPr>
          <w:lang w:eastAsia="zh-CN"/>
        </w:rPr>
        <w:t>UE can support IDLE/INACTIVE mode operation (FG62-1(a)) and CONNECTED mode operation (FG62-2(a)) separately</w:t>
      </w:r>
      <w:r w:rsidR="00C24FB0">
        <w:rPr>
          <w:lang w:eastAsia="zh-CN"/>
        </w:rPr>
        <w:t xml:space="preserve">, and UE can also support </w:t>
      </w:r>
      <w:r w:rsidR="00C24FB0" w:rsidRPr="007141FE">
        <w:rPr>
          <w:lang w:eastAsia="zh-CN"/>
        </w:rPr>
        <w:t>IDLE/INACTIVE mode operation (FG62-1(a)) and CONNECTED mode operation (FG62-2(a))</w:t>
      </w:r>
      <w:r w:rsidR="00C24FB0">
        <w:rPr>
          <w:lang w:eastAsia="zh-CN"/>
        </w:rPr>
        <w:t xml:space="preserve"> together</w:t>
      </w:r>
      <w:r w:rsidR="00B65F2D">
        <w:rPr>
          <w:lang w:eastAsia="zh-CN"/>
        </w:rPr>
        <w:t xml:space="preserve">, i.e., there could be 3 types of UE in terms of supported RRC </w:t>
      </w:r>
      <w:r w:rsidR="00B65F2D">
        <w:rPr>
          <w:rFonts w:hint="eastAsia"/>
          <w:lang w:eastAsia="zh-CN"/>
        </w:rPr>
        <w:t>states</w:t>
      </w:r>
      <w:r w:rsidR="00B65F2D">
        <w:rPr>
          <w:lang w:eastAsia="zh-CN"/>
        </w:rPr>
        <w:t>:</w:t>
      </w:r>
    </w:p>
    <w:p w14:paraId="40A498F6" w14:textId="6BCD0B31" w:rsidR="00B65F2D" w:rsidRDefault="00B65F2D" w:rsidP="00B65F2D">
      <w:pPr>
        <w:pStyle w:val="af8"/>
        <w:numPr>
          <w:ilvl w:val="0"/>
          <w:numId w:val="27"/>
        </w:numPr>
        <w:ind w:firstLineChars="0"/>
        <w:rPr>
          <w:lang w:eastAsia="zh-CN"/>
        </w:rPr>
      </w:pPr>
      <w:r>
        <w:rPr>
          <w:rFonts w:hint="eastAsia"/>
          <w:lang w:eastAsia="zh-CN"/>
        </w:rPr>
        <w:t>U</w:t>
      </w:r>
      <w:r>
        <w:rPr>
          <w:lang w:eastAsia="zh-CN"/>
        </w:rPr>
        <w:t>Es supporting IDLE/INACTIVE mode only</w:t>
      </w:r>
    </w:p>
    <w:p w14:paraId="7217F75B" w14:textId="13371DDD" w:rsidR="00B65F2D" w:rsidRDefault="00B65F2D" w:rsidP="00B65F2D">
      <w:pPr>
        <w:pStyle w:val="af8"/>
        <w:numPr>
          <w:ilvl w:val="0"/>
          <w:numId w:val="27"/>
        </w:numPr>
        <w:ind w:firstLineChars="0"/>
        <w:rPr>
          <w:lang w:eastAsia="zh-CN"/>
        </w:rPr>
      </w:pPr>
      <w:r>
        <w:rPr>
          <w:rFonts w:hint="eastAsia"/>
          <w:lang w:eastAsia="zh-CN"/>
        </w:rPr>
        <w:t>U</w:t>
      </w:r>
      <w:r>
        <w:rPr>
          <w:lang w:eastAsia="zh-CN"/>
        </w:rPr>
        <w:t>Es supporting CO</w:t>
      </w:r>
      <w:r w:rsidR="000C2841">
        <w:rPr>
          <w:lang w:eastAsia="zh-CN"/>
        </w:rPr>
        <w:t>NN</w:t>
      </w:r>
      <w:r>
        <w:rPr>
          <w:lang w:eastAsia="zh-CN"/>
        </w:rPr>
        <w:t>ECTED mode only</w:t>
      </w:r>
    </w:p>
    <w:p w14:paraId="291C77FC" w14:textId="35FBC258" w:rsidR="00B65F2D" w:rsidRDefault="00B65F2D" w:rsidP="00B65F2D">
      <w:pPr>
        <w:pStyle w:val="af8"/>
        <w:numPr>
          <w:ilvl w:val="0"/>
          <w:numId w:val="27"/>
        </w:numPr>
        <w:ind w:firstLineChars="0"/>
        <w:rPr>
          <w:lang w:eastAsia="zh-CN"/>
        </w:rPr>
      </w:pPr>
      <w:r>
        <w:rPr>
          <w:rFonts w:hint="eastAsia"/>
          <w:lang w:eastAsia="zh-CN"/>
        </w:rPr>
        <w:t>U</w:t>
      </w:r>
      <w:r>
        <w:rPr>
          <w:lang w:eastAsia="zh-CN"/>
        </w:rPr>
        <w:t xml:space="preserve">Es supporting both </w:t>
      </w:r>
      <w:r w:rsidR="00C83F34">
        <w:rPr>
          <w:lang w:eastAsia="zh-CN"/>
        </w:rPr>
        <w:t xml:space="preserve">IDLE/INACTIVE mode </w:t>
      </w:r>
      <w:r w:rsidR="001D7FAA">
        <w:rPr>
          <w:lang w:eastAsia="zh-CN"/>
        </w:rPr>
        <w:t>and</w:t>
      </w:r>
      <w:r w:rsidR="00C83F34">
        <w:rPr>
          <w:lang w:eastAsia="zh-CN"/>
        </w:rPr>
        <w:t xml:space="preserve"> CO</w:t>
      </w:r>
      <w:r w:rsidR="000C2841">
        <w:rPr>
          <w:lang w:eastAsia="zh-CN"/>
        </w:rPr>
        <w:t>NN</w:t>
      </w:r>
      <w:r w:rsidR="00C83F34">
        <w:rPr>
          <w:lang w:eastAsia="zh-CN"/>
        </w:rPr>
        <w:t>ECTED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630"/>
        <w:gridCol w:w="6849"/>
      </w:tblGrid>
      <w:tr w:rsidR="00550924" w:rsidRPr="00BA5E7C" w14:paraId="753B9DD8" w14:textId="77777777" w:rsidTr="00550924">
        <w:trPr>
          <w:trHeight w:val="20"/>
        </w:trPr>
        <w:tc>
          <w:tcPr>
            <w:tcW w:w="0" w:type="auto"/>
            <w:tcBorders>
              <w:top w:val="single" w:sz="4" w:space="0" w:color="auto"/>
              <w:left w:val="single" w:sz="4" w:space="0" w:color="auto"/>
              <w:bottom w:val="single" w:sz="4" w:space="0" w:color="auto"/>
              <w:right w:val="single" w:sz="4" w:space="0" w:color="auto"/>
            </w:tcBorders>
            <w:hideMark/>
          </w:tcPr>
          <w:p w14:paraId="7767DF47" w14:textId="77777777" w:rsidR="00550924" w:rsidRPr="00BA5E7C" w:rsidRDefault="00550924" w:rsidP="000C5AB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6ED9815" w14:textId="77777777" w:rsidR="00550924" w:rsidRPr="00BA5E7C" w:rsidRDefault="00550924" w:rsidP="000C5AB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6849" w:type="dxa"/>
            <w:tcBorders>
              <w:top w:val="single" w:sz="4" w:space="0" w:color="auto"/>
              <w:left w:val="single" w:sz="4" w:space="0" w:color="auto"/>
              <w:bottom w:val="single" w:sz="4" w:space="0" w:color="auto"/>
              <w:right w:val="single" w:sz="4" w:space="0" w:color="auto"/>
            </w:tcBorders>
            <w:hideMark/>
          </w:tcPr>
          <w:p w14:paraId="43F0500B" w14:textId="77777777" w:rsidR="00550924" w:rsidRPr="00BA5E7C" w:rsidRDefault="00550924" w:rsidP="000C5AB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r>
      <w:tr w:rsidR="00550924" w:rsidRPr="00263855" w14:paraId="0857924E" w14:textId="77777777" w:rsidTr="005509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35E3C" w14:textId="77777777" w:rsidR="00550924" w:rsidRPr="00263855" w:rsidRDefault="00550924" w:rsidP="000C5AB1">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2D386" w14:textId="77777777" w:rsidR="00550924" w:rsidRPr="008924AF" w:rsidRDefault="00550924" w:rsidP="000C5AB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w:t>
            </w:r>
          </w:p>
        </w:tc>
        <w:tc>
          <w:tcPr>
            <w:tcW w:w="6849" w:type="dxa"/>
            <w:tcBorders>
              <w:top w:val="single" w:sz="4" w:space="0" w:color="auto"/>
              <w:left w:val="single" w:sz="4" w:space="0" w:color="auto"/>
              <w:bottom w:val="single" w:sz="4" w:space="0" w:color="auto"/>
              <w:right w:val="single" w:sz="4" w:space="0" w:color="auto"/>
            </w:tcBorders>
            <w:shd w:val="clear" w:color="auto" w:fill="auto"/>
          </w:tcPr>
          <w:p w14:paraId="26D9B092" w14:textId="77777777" w:rsidR="00550924" w:rsidRPr="00263855" w:rsidRDefault="00550924" w:rsidP="000C5AB1">
            <w:pPr>
              <w:pStyle w:val="TAL"/>
              <w:rPr>
                <w:rFonts w:asciiTheme="majorHAnsi" w:eastAsia="宋体" w:hAnsiTheme="majorHAnsi" w:cstheme="majorHAnsi"/>
                <w:color w:val="000000" w:themeColor="text1"/>
                <w:szCs w:val="18"/>
                <w:lang w:eastAsia="zh-CN"/>
              </w:rPr>
            </w:pPr>
            <w:r w:rsidRPr="004307C4">
              <w:rPr>
                <w:rFonts w:asciiTheme="majorHAnsi" w:eastAsia="宋体" w:hAnsiTheme="majorHAnsi" w:cstheme="majorHAnsi"/>
                <w:color w:val="000000" w:themeColor="text1"/>
                <w:szCs w:val="18"/>
                <w:lang w:eastAsia="zh-CN"/>
              </w:rPr>
              <w:t>LP-WUS operation in IDLE/INACTIVE mode based on OOK signal</w:t>
            </w:r>
          </w:p>
        </w:tc>
      </w:tr>
      <w:tr w:rsidR="00550924" w:rsidRPr="00263855" w14:paraId="1C33665C" w14:textId="77777777" w:rsidTr="005509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9475D5" w14:textId="77777777" w:rsidR="00550924" w:rsidRPr="00263855" w:rsidRDefault="00550924" w:rsidP="000C5AB1">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92866" w14:textId="77777777" w:rsidR="00550924" w:rsidRPr="00263855" w:rsidRDefault="00550924" w:rsidP="000C5AB1">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1a</w:t>
            </w:r>
          </w:p>
        </w:tc>
        <w:tc>
          <w:tcPr>
            <w:tcW w:w="6849" w:type="dxa"/>
            <w:tcBorders>
              <w:top w:val="single" w:sz="4" w:space="0" w:color="auto"/>
              <w:left w:val="single" w:sz="4" w:space="0" w:color="auto"/>
              <w:bottom w:val="single" w:sz="4" w:space="0" w:color="auto"/>
              <w:right w:val="single" w:sz="4" w:space="0" w:color="auto"/>
            </w:tcBorders>
            <w:shd w:val="clear" w:color="auto" w:fill="auto"/>
          </w:tcPr>
          <w:p w14:paraId="270F977D" w14:textId="77777777" w:rsidR="00550924" w:rsidRPr="00263855" w:rsidRDefault="00550924" w:rsidP="000C5AB1">
            <w:pPr>
              <w:pStyle w:val="TAL"/>
              <w:rPr>
                <w:rFonts w:asciiTheme="majorHAnsi" w:eastAsia="宋体" w:hAnsiTheme="majorHAnsi" w:cstheme="majorHAnsi"/>
                <w:color w:val="000000" w:themeColor="text1"/>
                <w:szCs w:val="18"/>
                <w:lang w:eastAsia="zh-CN"/>
              </w:rPr>
            </w:pPr>
            <w:r w:rsidRPr="004307C4">
              <w:rPr>
                <w:rFonts w:asciiTheme="majorHAnsi" w:eastAsia="宋体" w:hAnsiTheme="majorHAnsi" w:cstheme="majorHAnsi"/>
                <w:color w:val="000000" w:themeColor="text1"/>
                <w:szCs w:val="18"/>
                <w:lang w:eastAsia="zh-CN"/>
              </w:rPr>
              <w:t xml:space="preserve">LP-WUS operation in IDLE/INACTIVE mode based on OFDM </w:t>
            </w:r>
            <w:r w:rsidRPr="005B374D">
              <w:rPr>
                <w:rFonts w:asciiTheme="majorHAnsi" w:eastAsia="宋体" w:hAnsiTheme="majorHAnsi" w:cstheme="majorHAnsi"/>
                <w:color w:val="000000" w:themeColor="text1"/>
                <w:szCs w:val="18"/>
                <w:lang w:eastAsia="zh-CN"/>
              </w:rPr>
              <w:t>[overlaid]</w:t>
            </w:r>
            <w:r w:rsidRPr="004307C4">
              <w:rPr>
                <w:rFonts w:asciiTheme="majorHAnsi" w:eastAsia="宋体" w:hAnsiTheme="majorHAnsi" w:cstheme="majorHAnsi"/>
                <w:color w:val="000000" w:themeColor="text1"/>
                <w:szCs w:val="18"/>
                <w:lang w:eastAsia="zh-CN"/>
              </w:rPr>
              <w:t xml:space="preserve"> sequence</w:t>
            </w:r>
          </w:p>
        </w:tc>
      </w:tr>
      <w:tr w:rsidR="00550924" w:rsidRPr="00263855" w14:paraId="1590861D" w14:textId="77777777" w:rsidTr="005509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EAA9FD" w14:textId="77777777" w:rsidR="00550924" w:rsidRDefault="00550924" w:rsidP="000C5AB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8558F" w14:textId="77777777" w:rsidR="00550924" w:rsidRDefault="00550924" w:rsidP="000C5AB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w:t>
            </w:r>
          </w:p>
        </w:tc>
        <w:tc>
          <w:tcPr>
            <w:tcW w:w="6849" w:type="dxa"/>
            <w:tcBorders>
              <w:top w:val="single" w:sz="4" w:space="0" w:color="auto"/>
              <w:left w:val="single" w:sz="4" w:space="0" w:color="auto"/>
              <w:bottom w:val="single" w:sz="4" w:space="0" w:color="auto"/>
              <w:right w:val="single" w:sz="4" w:space="0" w:color="auto"/>
            </w:tcBorders>
            <w:shd w:val="clear" w:color="auto" w:fill="auto"/>
          </w:tcPr>
          <w:p w14:paraId="64471228" w14:textId="77777777" w:rsidR="00550924" w:rsidRPr="004307C4" w:rsidRDefault="00550924" w:rsidP="000C5AB1">
            <w:pPr>
              <w:pStyle w:val="TAL"/>
              <w:rPr>
                <w:rFonts w:asciiTheme="majorHAnsi" w:eastAsia="宋体" w:hAnsiTheme="majorHAnsi" w:cstheme="majorHAnsi"/>
                <w:color w:val="000000" w:themeColor="text1"/>
                <w:szCs w:val="18"/>
                <w:lang w:eastAsia="zh-CN"/>
              </w:rPr>
            </w:pPr>
            <w:r w:rsidRPr="00013CDD">
              <w:rPr>
                <w:rFonts w:asciiTheme="majorHAnsi" w:eastAsia="宋体" w:hAnsiTheme="majorHAnsi" w:cstheme="majorHAnsi"/>
                <w:color w:val="000000" w:themeColor="text1"/>
                <w:szCs w:val="18"/>
                <w:lang w:eastAsia="zh-CN"/>
              </w:rPr>
              <w:t>LP-WUS operation in CONNECTED mode based on OOK signal</w:t>
            </w:r>
          </w:p>
        </w:tc>
      </w:tr>
      <w:tr w:rsidR="00550924" w:rsidRPr="00263855" w14:paraId="0FDA2245" w14:textId="77777777" w:rsidTr="005509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75CA7E" w14:textId="77777777" w:rsidR="00550924" w:rsidRDefault="00550924" w:rsidP="000C5AB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63A50" w14:textId="77777777" w:rsidR="00550924" w:rsidRDefault="00550924" w:rsidP="000C5AB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2a</w:t>
            </w:r>
          </w:p>
        </w:tc>
        <w:tc>
          <w:tcPr>
            <w:tcW w:w="6849" w:type="dxa"/>
            <w:tcBorders>
              <w:top w:val="single" w:sz="4" w:space="0" w:color="auto"/>
              <w:left w:val="single" w:sz="4" w:space="0" w:color="auto"/>
              <w:bottom w:val="single" w:sz="4" w:space="0" w:color="auto"/>
              <w:right w:val="single" w:sz="4" w:space="0" w:color="auto"/>
            </w:tcBorders>
            <w:shd w:val="clear" w:color="auto" w:fill="auto"/>
          </w:tcPr>
          <w:p w14:paraId="3C57D02D" w14:textId="77777777" w:rsidR="00550924" w:rsidRPr="004307C4" w:rsidRDefault="00550924" w:rsidP="000C5AB1">
            <w:pPr>
              <w:pStyle w:val="TAL"/>
              <w:rPr>
                <w:rFonts w:asciiTheme="majorHAnsi" w:eastAsia="宋体" w:hAnsiTheme="majorHAnsi" w:cstheme="majorHAnsi"/>
                <w:color w:val="000000" w:themeColor="text1"/>
                <w:szCs w:val="18"/>
                <w:lang w:eastAsia="zh-CN"/>
              </w:rPr>
            </w:pPr>
            <w:r w:rsidRPr="00013CDD">
              <w:rPr>
                <w:rFonts w:asciiTheme="majorHAnsi" w:eastAsia="宋体" w:hAnsiTheme="majorHAnsi" w:cstheme="majorHAnsi"/>
                <w:color w:val="000000" w:themeColor="text1"/>
                <w:szCs w:val="18"/>
                <w:lang w:eastAsia="zh-CN"/>
              </w:rPr>
              <w:t>LP-WUS operation in CONNECTED mode based on OFDM overlaid sequence</w:t>
            </w:r>
          </w:p>
        </w:tc>
      </w:tr>
    </w:tbl>
    <w:p w14:paraId="165B737A" w14:textId="77777777" w:rsidR="00550924" w:rsidRPr="00550924" w:rsidRDefault="00550924" w:rsidP="00550924">
      <w:pPr>
        <w:rPr>
          <w:lang w:eastAsia="zh-CN"/>
        </w:rPr>
      </w:pPr>
    </w:p>
    <w:p w14:paraId="6A47F2B8" w14:textId="47021202" w:rsidR="004A78EA" w:rsidRDefault="004A78EA" w:rsidP="004A78EA">
      <w:pPr>
        <w:rPr>
          <w:lang w:eastAsia="zh-CN"/>
        </w:rPr>
      </w:pPr>
      <w:r>
        <w:rPr>
          <w:rFonts w:hint="eastAsia"/>
          <w:lang w:eastAsia="zh-CN"/>
        </w:rPr>
        <w:t>T</w:t>
      </w:r>
      <w:r>
        <w:rPr>
          <w:lang w:eastAsia="zh-CN"/>
        </w:rPr>
        <w:t xml:space="preserve">here </w:t>
      </w:r>
      <w:proofErr w:type="gramStart"/>
      <w:r>
        <w:rPr>
          <w:lang w:eastAsia="zh-CN"/>
        </w:rPr>
        <w:t>was</w:t>
      </w:r>
      <w:proofErr w:type="gramEnd"/>
      <w:r>
        <w:rPr>
          <w:lang w:eastAsia="zh-CN"/>
        </w:rPr>
        <w:t xml:space="preserve"> proposals to rely on MR in connected mode to loop back the LR </w:t>
      </w:r>
      <w:r w:rsidR="00FC3EDB">
        <w:rPr>
          <w:lang w:eastAsia="zh-CN"/>
        </w:rPr>
        <w:t xml:space="preserve">detection </w:t>
      </w:r>
      <w:r>
        <w:rPr>
          <w:lang w:eastAsia="zh-CN"/>
        </w:rPr>
        <w:t>test results</w:t>
      </w:r>
      <w:r w:rsidR="009F0215">
        <w:rPr>
          <w:lang w:eastAsia="zh-CN"/>
        </w:rPr>
        <w:t xml:space="preserve"> to TE. Based on above UE capabilities, it is not feasible for UEs supporting IDLE/INACTIVE mode only.</w:t>
      </w:r>
    </w:p>
    <w:p w14:paraId="5F279B16" w14:textId="4236123D" w:rsidR="00C83F34" w:rsidRPr="000C2841" w:rsidRDefault="00C83F34" w:rsidP="000C2841">
      <w:pPr>
        <w:spacing w:after="120"/>
        <w:ind w:left="1418" w:hanging="1418"/>
        <w:rPr>
          <w:b/>
          <w:bCs/>
        </w:rPr>
      </w:pPr>
      <w:r>
        <w:rPr>
          <w:b/>
          <w:bCs/>
        </w:rPr>
        <w:t xml:space="preserve">Observation </w:t>
      </w:r>
      <w:r w:rsidR="002448ED">
        <w:rPr>
          <w:b/>
          <w:bCs/>
        </w:rPr>
        <w:t>3</w:t>
      </w:r>
      <w:r w:rsidRPr="00C83F34">
        <w:rPr>
          <w:b/>
          <w:bCs/>
        </w:rPr>
        <w:t>:</w:t>
      </w:r>
      <w:r w:rsidRPr="00C83F34">
        <w:rPr>
          <w:b/>
          <w:bCs/>
        </w:rPr>
        <w:tab/>
      </w:r>
      <w:r w:rsidR="002448ED">
        <w:rPr>
          <w:b/>
          <w:bCs/>
        </w:rPr>
        <w:t>By using connected mode to achieve loopback is not feasible since there are UEs supporting IDLE/INACTIVE mode only.</w:t>
      </w:r>
    </w:p>
    <w:p w14:paraId="6B9BB528" w14:textId="485B8147" w:rsidR="00B96DF2" w:rsidRDefault="00021497" w:rsidP="006B3A0A">
      <w:pPr>
        <w:rPr>
          <w:lang w:eastAsia="zh-CN"/>
        </w:rPr>
      </w:pPr>
      <w:r>
        <w:rPr>
          <w:lang w:eastAsia="zh-CN"/>
        </w:rPr>
        <w:t xml:space="preserve">For FR1, </w:t>
      </w:r>
      <w:r w:rsidR="00BA19B1">
        <w:rPr>
          <w:lang w:eastAsia="zh-CN"/>
        </w:rPr>
        <w:t xml:space="preserve">supporting LP-WUS in </w:t>
      </w:r>
      <w:proofErr w:type="spellStart"/>
      <w:r w:rsidR="00BA19B1">
        <w:rPr>
          <w:lang w:eastAsia="zh-CN"/>
        </w:rPr>
        <w:t>RRC_Idle</w:t>
      </w:r>
      <w:proofErr w:type="spellEnd"/>
      <w:r w:rsidR="00BA19B1">
        <w:rPr>
          <w:lang w:eastAsia="zh-CN"/>
        </w:rPr>
        <w:t xml:space="preserve"> states showed most obvious power saving benefits</w:t>
      </w:r>
      <w:r w:rsidR="007743BB">
        <w:rPr>
          <w:lang w:eastAsia="zh-CN"/>
        </w:rPr>
        <w:t xml:space="preserve"> [</w:t>
      </w:r>
      <w:r w:rsidR="004B57BC">
        <w:rPr>
          <w:lang w:eastAsia="zh-CN"/>
        </w:rPr>
        <w:t>7</w:t>
      </w:r>
      <w:r w:rsidR="007743BB">
        <w:rPr>
          <w:lang w:eastAsia="zh-CN"/>
        </w:rPr>
        <w:t>]</w:t>
      </w:r>
      <w:r w:rsidR="00BA19B1">
        <w:rPr>
          <w:lang w:eastAsia="zh-CN"/>
        </w:rPr>
        <w:t xml:space="preserve">. Though </w:t>
      </w:r>
      <w:r w:rsidR="00133E27">
        <w:rPr>
          <w:lang w:eastAsia="zh-CN"/>
        </w:rPr>
        <w:t xml:space="preserve">UE may support </w:t>
      </w:r>
      <w:r w:rsidR="00CE36B8">
        <w:rPr>
          <w:lang w:eastAsia="zh-CN"/>
        </w:rPr>
        <w:t xml:space="preserve">not all 3 RRC states, </w:t>
      </w:r>
      <w:r w:rsidR="00D42DB5">
        <w:rPr>
          <w:lang w:eastAsia="zh-CN"/>
        </w:rPr>
        <w:t xml:space="preserve">the large </w:t>
      </w:r>
      <w:r w:rsidR="007B7D8D">
        <w:rPr>
          <w:lang w:eastAsia="zh-CN"/>
        </w:rPr>
        <w:t xml:space="preserve">commercialization </w:t>
      </w:r>
      <w:r w:rsidR="00D42DB5">
        <w:rPr>
          <w:lang w:eastAsia="zh-CN"/>
        </w:rPr>
        <w:t>possibility is</w:t>
      </w:r>
      <w:r w:rsidR="00B65E3F">
        <w:rPr>
          <w:lang w:eastAsia="zh-CN"/>
        </w:rPr>
        <w:t xml:space="preserve"> that</w:t>
      </w:r>
      <w:r w:rsidR="00D42DB5">
        <w:rPr>
          <w:lang w:eastAsia="zh-CN"/>
        </w:rPr>
        <w:t xml:space="preserve"> the FR1 LP-WUS UE would either support </w:t>
      </w:r>
      <w:proofErr w:type="spellStart"/>
      <w:r w:rsidR="00D42DB5">
        <w:rPr>
          <w:lang w:eastAsia="zh-CN"/>
        </w:rPr>
        <w:t>RRC_Idle</w:t>
      </w:r>
      <w:proofErr w:type="spellEnd"/>
      <w:r w:rsidR="00D42DB5">
        <w:rPr>
          <w:lang w:eastAsia="zh-CN"/>
        </w:rPr>
        <w:t xml:space="preserve"> or support </w:t>
      </w:r>
      <w:proofErr w:type="spellStart"/>
      <w:r w:rsidR="00D42DB5">
        <w:rPr>
          <w:lang w:eastAsia="zh-CN"/>
        </w:rPr>
        <w:t>RRC_Idle</w:t>
      </w:r>
      <w:proofErr w:type="spellEnd"/>
      <w:r w:rsidR="00D42DB5">
        <w:rPr>
          <w:lang w:eastAsia="zh-CN"/>
        </w:rPr>
        <w:t xml:space="preserve"> &amp; </w:t>
      </w:r>
      <w:proofErr w:type="spellStart"/>
      <w:r w:rsidR="00D42DB5">
        <w:rPr>
          <w:lang w:eastAsia="zh-CN"/>
        </w:rPr>
        <w:t>RRC</w:t>
      </w:r>
      <w:r w:rsidR="00A107A9">
        <w:rPr>
          <w:lang w:eastAsia="zh-CN"/>
        </w:rPr>
        <w:t>_</w:t>
      </w:r>
      <w:r w:rsidR="00D42DB5">
        <w:rPr>
          <w:lang w:eastAsia="zh-CN"/>
        </w:rPr>
        <w:t>Connected</w:t>
      </w:r>
      <w:proofErr w:type="spellEnd"/>
      <w:r w:rsidR="00D42DB5">
        <w:rPr>
          <w:lang w:eastAsia="zh-CN"/>
        </w:rPr>
        <w:t xml:space="preserve"> states.</w:t>
      </w:r>
      <w:r w:rsidR="00863FCF">
        <w:rPr>
          <w:lang w:eastAsia="zh-CN"/>
        </w:rPr>
        <w:t xml:space="preserve"> </w:t>
      </w:r>
      <w:r w:rsidR="004B57BC">
        <w:rPr>
          <w:lang w:eastAsia="zh-CN"/>
        </w:rPr>
        <w:t>Therefore,</w:t>
      </w:r>
      <w:r w:rsidR="00863FCF">
        <w:rPr>
          <w:lang w:eastAsia="zh-CN"/>
        </w:rPr>
        <w:t xml:space="preserve"> it can be expected that test method based on </w:t>
      </w:r>
      <w:proofErr w:type="spellStart"/>
      <w:r w:rsidR="00863FCF">
        <w:rPr>
          <w:lang w:eastAsia="zh-CN"/>
        </w:rPr>
        <w:t>RRC_Idle</w:t>
      </w:r>
      <w:proofErr w:type="spellEnd"/>
      <w:r w:rsidR="00863FCF">
        <w:rPr>
          <w:lang w:eastAsia="zh-CN"/>
        </w:rPr>
        <w:t xml:space="preserve"> could cover most </w:t>
      </w:r>
      <w:r w:rsidR="006E52B6">
        <w:rPr>
          <w:lang w:eastAsia="zh-CN"/>
        </w:rPr>
        <w:t xml:space="preserve">available UEs. It is reasonable to prioritize </w:t>
      </w:r>
      <w:proofErr w:type="spellStart"/>
      <w:r w:rsidR="006E52B6">
        <w:rPr>
          <w:lang w:eastAsia="zh-CN"/>
        </w:rPr>
        <w:t>RRC</w:t>
      </w:r>
      <w:r w:rsidR="00483AD9">
        <w:rPr>
          <w:lang w:eastAsia="zh-CN"/>
        </w:rPr>
        <w:t>_</w:t>
      </w:r>
      <w:r w:rsidR="006E52B6">
        <w:rPr>
          <w:lang w:eastAsia="zh-CN"/>
        </w:rPr>
        <w:t>Idle</w:t>
      </w:r>
      <w:proofErr w:type="spellEnd"/>
      <w:r w:rsidR="006E52B6">
        <w:rPr>
          <w:lang w:eastAsia="zh-CN"/>
        </w:rPr>
        <w:t xml:space="preserve"> when developing test method for FR1 UE LP-WUR RF testing.</w:t>
      </w:r>
    </w:p>
    <w:p w14:paraId="4018154B" w14:textId="33DDD5D0" w:rsidR="006E52B6" w:rsidRPr="006E52B6" w:rsidRDefault="006E52B6" w:rsidP="002232BE">
      <w:pPr>
        <w:spacing w:after="120"/>
        <w:ind w:left="1418" w:hanging="1418"/>
        <w:rPr>
          <w:lang w:eastAsia="zh-CN"/>
        </w:rPr>
      </w:pPr>
      <w:r>
        <w:rPr>
          <w:b/>
          <w:bCs/>
        </w:rPr>
        <w:lastRenderedPageBreak/>
        <w:t xml:space="preserve">Proposal </w:t>
      </w:r>
      <w:r w:rsidR="00013DF1">
        <w:rPr>
          <w:b/>
          <w:bCs/>
        </w:rPr>
        <w:t>2</w:t>
      </w:r>
      <w:r w:rsidRPr="00DF1B01">
        <w:rPr>
          <w:b/>
          <w:bCs/>
        </w:rPr>
        <w:t>:</w:t>
      </w:r>
      <w:r w:rsidRPr="00DF1B01">
        <w:rPr>
          <w:b/>
          <w:bCs/>
        </w:rPr>
        <w:tab/>
      </w:r>
      <w:r>
        <w:rPr>
          <w:b/>
          <w:bCs/>
        </w:rPr>
        <w:t xml:space="preserve">RAN4 to </w:t>
      </w:r>
      <w:r w:rsidR="002232BE" w:rsidRPr="002232BE">
        <w:rPr>
          <w:b/>
          <w:bCs/>
        </w:rPr>
        <w:t xml:space="preserve">prioritize </w:t>
      </w:r>
      <w:proofErr w:type="spellStart"/>
      <w:r w:rsidR="002232BE" w:rsidRPr="002232BE">
        <w:rPr>
          <w:b/>
          <w:bCs/>
        </w:rPr>
        <w:t>RRC_Idle</w:t>
      </w:r>
      <w:proofErr w:type="spellEnd"/>
      <w:r w:rsidR="002232BE" w:rsidRPr="002232BE">
        <w:rPr>
          <w:b/>
          <w:bCs/>
        </w:rPr>
        <w:t xml:space="preserve"> when developing test method for FR1 UE LP-WUR RF testing.</w:t>
      </w:r>
    </w:p>
    <w:p w14:paraId="47C5E4E1" w14:textId="77777777" w:rsidR="005B374D" w:rsidRDefault="005B374D" w:rsidP="005B374D">
      <w:pPr>
        <w:pStyle w:val="2"/>
        <w:rPr>
          <w:lang w:eastAsia="zh-CN"/>
        </w:rPr>
      </w:pPr>
      <w:r>
        <w:rPr>
          <w:rFonts w:hint="eastAsia"/>
          <w:lang w:eastAsia="zh-CN"/>
        </w:rPr>
        <w:t>2</w:t>
      </w:r>
      <w:r>
        <w:rPr>
          <w:lang w:eastAsia="zh-CN"/>
        </w:rPr>
        <w:t>.3 Test mode</w:t>
      </w:r>
    </w:p>
    <w:p w14:paraId="35A99FFB" w14:textId="2DE3AD00" w:rsidR="00D85E73" w:rsidRDefault="006709E9" w:rsidP="006B3A0A">
      <w:pPr>
        <w:rPr>
          <w:lang w:eastAsia="zh-CN"/>
        </w:rPr>
      </w:pPr>
      <w:r>
        <w:rPr>
          <w:rFonts w:hint="eastAsia"/>
          <w:lang w:eastAsia="zh-CN"/>
        </w:rPr>
        <w:t>H</w:t>
      </w:r>
      <w:r>
        <w:rPr>
          <w:lang w:eastAsia="zh-CN"/>
        </w:rPr>
        <w:t xml:space="preserve">igh level </w:t>
      </w:r>
      <w:r w:rsidR="00EA6C76">
        <w:rPr>
          <w:lang w:eastAsia="zh-CN"/>
        </w:rPr>
        <w:t xml:space="preserve">framework has been discussed for several meeting cycles, and the latest agreements are as following </w:t>
      </w:r>
      <w:r w:rsidR="00810F7E">
        <w:rPr>
          <w:lang w:eastAsia="zh-CN"/>
        </w:rPr>
        <w:t>[3, R4-2420528]</w:t>
      </w:r>
      <w:r w:rsidR="00EA6C76">
        <w:rPr>
          <w:lang w:eastAsia="zh-CN"/>
        </w:rPr>
        <w:t>:</w:t>
      </w:r>
    </w:p>
    <w:tbl>
      <w:tblPr>
        <w:tblStyle w:val="af0"/>
        <w:tblW w:w="0" w:type="auto"/>
        <w:tblLook w:val="04A0" w:firstRow="1" w:lastRow="0" w:firstColumn="1" w:lastColumn="0" w:noHBand="0" w:noVBand="1"/>
      </w:tblPr>
      <w:tblGrid>
        <w:gridCol w:w="9622"/>
      </w:tblGrid>
      <w:tr w:rsidR="00EA6C76" w14:paraId="736C7DF6" w14:textId="77777777" w:rsidTr="00EA6C76">
        <w:tc>
          <w:tcPr>
            <w:tcW w:w="9622" w:type="dxa"/>
          </w:tcPr>
          <w:p w14:paraId="5AED97BC" w14:textId="77777777" w:rsidR="00EA6C76" w:rsidRDefault="00EA6C76" w:rsidP="00EA6C76">
            <w:pPr>
              <w:rPr>
                <w:b/>
                <w:u w:val="single"/>
                <w:lang w:eastAsia="zh-CN"/>
              </w:rPr>
            </w:pPr>
            <w:r>
              <w:rPr>
                <w:b/>
                <w:u w:val="single"/>
              </w:rPr>
              <w:t xml:space="preserve">Issue </w:t>
            </w:r>
            <w:r>
              <w:rPr>
                <w:rFonts w:hint="eastAsia"/>
                <w:b/>
                <w:u w:val="single"/>
                <w:lang w:eastAsia="zh-CN"/>
              </w:rPr>
              <w:t>4</w:t>
            </w:r>
            <w:r>
              <w:rPr>
                <w:b/>
                <w:u w:val="single"/>
              </w:rPr>
              <w:t>-</w:t>
            </w:r>
            <w:r>
              <w:rPr>
                <w:rFonts w:hint="eastAsia"/>
                <w:b/>
                <w:u w:val="single"/>
                <w:lang w:eastAsia="zh-CN"/>
              </w:rPr>
              <w:t>1</w:t>
            </w:r>
            <w:r>
              <w:rPr>
                <w:b/>
                <w:u w:val="single"/>
              </w:rPr>
              <w:t>-</w:t>
            </w:r>
            <w:r>
              <w:rPr>
                <w:rFonts w:hint="eastAsia"/>
                <w:b/>
                <w:u w:val="single"/>
                <w:lang w:eastAsia="zh-CN"/>
              </w:rPr>
              <w:t>2</w:t>
            </w:r>
            <w:r>
              <w:rPr>
                <w:b/>
                <w:u w:val="single"/>
              </w:rPr>
              <w:t xml:space="preserve">: </w:t>
            </w:r>
            <w:r>
              <w:rPr>
                <w:rFonts w:hint="eastAsia"/>
                <w:b/>
                <w:u w:val="single"/>
                <w:lang w:eastAsia="zh-CN"/>
              </w:rPr>
              <w:t>General framework of</w:t>
            </w:r>
            <w:r w:rsidRPr="002F04C1">
              <w:t xml:space="preserve"> </w:t>
            </w:r>
            <w:r w:rsidRPr="002F04C1">
              <w:rPr>
                <w:b/>
                <w:u w:val="single"/>
                <w:lang w:eastAsia="zh-CN"/>
              </w:rPr>
              <w:t>interface between the MR and the LR</w:t>
            </w:r>
            <w:r>
              <w:rPr>
                <w:rFonts w:hint="eastAsia"/>
                <w:b/>
                <w:u w:val="single"/>
                <w:lang w:eastAsia="zh-CN"/>
              </w:rPr>
              <w:t xml:space="preserve"> to verify RF </w:t>
            </w:r>
            <w:r>
              <w:rPr>
                <w:b/>
                <w:u w:val="single"/>
                <w:lang w:eastAsia="zh-CN"/>
              </w:rPr>
              <w:t>performance</w:t>
            </w:r>
            <w:r>
              <w:rPr>
                <w:rFonts w:hint="eastAsia"/>
                <w:b/>
                <w:u w:val="single"/>
                <w:lang w:eastAsia="zh-CN"/>
              </w:rPr>
              <w:t xml:space="preserve">  </w:t>
            </w:r>
          </w:p>
          <w:p w14:paraId="67E2F61D" w14:textId="77777777" w:rsidR="00EA6C76" w:rsidRPr="00136FD4" w:rsidRDefault="00EA6C76" w:rsidP="00EA6C76">
            <w:pPr>
              <w:spacing w:after="120"/>
              <w:rPr>
                <w:szCs w:val="24"/>
                <w:lang w:eastAsia="zh-CN"/>
              </w:rPr>
            </w:pPr>
            <w:r>
              <w:rPr>
                <w:rFonts w:hint="eastAsia"/>
                <w:szCs w:val="24"/>
                <w:lang w:eastAsia="zh-CN"/>
              </w:rPr>
              <w:t>Agreements:</w:t>
            </w:r>
          </w:p>
          <w:p w14:paraId="0908A92E" w14:textId="77777777" w:rsidR="00EA6C76" w:rsidRPr="00E2348F" w:rsidRDefault="00EA6C76" w:rsidP="00EA6C76">
            <w:pPr>
              <w:pStyle w:val="af8"/>
              <w:numPr>
                <w:ilvl w:val="1"/>
                <w:numId w:val="2"/>
              </w:numPr>
              <w:spacing w:after="120"/>
              <w:ind w:left="1440" w:firstLineChars="0"/>
              <w:rPr>
                <w:rFonts w:eastAsia="宋体"/>
                <w:b/>
                <w:bCs/>
                <w:szCs w:val="24"/>
                <w:lang w:eastAsia="zh-CN"/>
              </w:rPr>
            </w:pPr>
            <w:r w:rsidRPr="00E2348F">
              <w:rPr>
                <w:rFonts w:eastAsia="宋体"/>
                <w:b/>
                <w:bCs/>
                <w:szCs w:val="24"/>
                <w:lang w:eastAsia="zh-CN"/>
              </w:rPr>
              <w:t>Group discuss and conclude the general framework for LP-WUS performance verification, consider the following as starting point:</w:t>
            </w:r>
          </w:p>
          <w:p w14:paraId="2C4EF9BE" w14:textId="77777777" w:rsidR="00EA6C76" w:rsidRDefault="00EA6C76" w:rsidP="00EA6C76">
            <w:pPr>
              <w:pStyle w:val="af8"/>
              <w:numPr>
                <w:ilvl w:val="2"/>
                <w:numId w:val="2"/>
              </w:numPr>
              <w:spacing w:after="120"/>
              <w:ind w:firstLineChars="0"/>
              <w:rPr>
                <w:rFonts w:eastAsia="宋体"/>
                <w:b/>
                <w:bCs/>
                <w:szCs w:val="24"/>
                <w:lang w:eastAsia="zh-CN"/>
              </w:rPr>
            </w:pPr>
            <w:r w:rsidRPr="00E2348F">
              <w:rPr>
                <w:rFonts w:eastAsia="宋体"/>
                <w:b/>
                <w:bCs/>
                <w:szCs w:val="24"/>
                <w:lang w:eastAsia="zh-CN"/>
              </w:rPr>
              <w:t xml:space="preserve">Option 1: Counter the detection rate without waking up the MR would be enough to verify LP-WUS RF performance. </w:t>
            </w:r>
          </w:p>
          <w:p w14:paraId="6CCFB20E" w14:textId="77777777" w:rsidR="00EA6C76" w:rsidRPr="00E2348F" w:rsidRDefault="00EA6C76" w:rsidP="00EA6C76">
            <w:pPr>
              <w:pStyle w:val="af8"/>
              <w:numPr>
                <w:ilvl w:val="2"/>
                <w:numId w:val="2"/>
              </w:numPr>
              <w:spacing w:after="120"/>
              <w:ind w:firstLineChars="0"/>
              <w:rPr>
                <w:rFonts w:eastAsia="宋体"/>
                <w:b/>
                <w:bCs/>
                <w:szCs w:val="24"/>
                <w:lang w:eastAsia="zh-CN"/>
              </w:rPr>
            </w:pPr>
            <w:r>
              <w:rPr>
                <w:rFonts w:eastAsia="宋体"/>
                <w:b/>
                <w:bCs/>
                <w:szCs w:val="24"/>
                <w:lang w:eastAsia="zh-CN"/>
              </w:rPr>
              <w:t>FFS if t</w:t>
            </w:r>
            <w:r w:rsidRPr="00E2348F">
              <w:rPr>
                <w:rFonts w:eastAsia="宋体"/>
                <w:b/>
                <w:bCs/>
                <w:szCs w:val="24"/>
                <w:lang w:eastAsia="zh-CN"/>
              </w:rPr>
              <w:t>he MR should only be woken up when data transfer the system simulator is needed.</w:t>
            </w:r>
          </w:p>
          <w:p w14:paraId="5F1994C0" w14:textId="33ACF288" w:rsidR="00EA6C76" w:rsidRPr="00EA6C76" w:rsidRDefault="00EA6C76" w:rsidP="0056318E">
            <w:pPr>
              <w:pStyle w:val="af8"/>
              <w:numPr>
                <w:ilvl w:val="2"/>
                <w:numId w:val="2"/>
              </w:numPr>
              <w:spacing w:after="120"/>
              <w:ind w:firstLineChars="0"/>
              <w:rPr>
                <w:lang w:eastAsia="zh-CN"/>
              </w:rPr>
            </w:pPr>
            <w:r w:rsidRPr="00E2348F">
              <w:rPr>
                <w:rFonts w:eastAsia="宋体" w:hint="eastAsia"/>
                <w:b/>
                <w:bCs/>
                <w:szCs w:val="24"/>
                <w:lang w:eastAsia="zh-CN"/>
              </w:rPr>
              <w:t>O</w:t>
            </w:r>
            <w:r w:rsidRPr="00E2348F">
              <w:rPr>
                <w:rFonts w:eastAsia="宋体"/>
                <w:b/>
                <w:bCs/>
                <w:szCs w:val="24"/>
                <w:lang w:eastAsia="zh-CN"/>
              </w:rPr>
              <w:t>ther options are not precluded.</w:t>
            </w:r>
          </w:p>
        </w:tc>
      </w:tr>
    </w:tbl>
    <w:p w14:paraId="21AE2BA7" w14:textId="00857437" w:rsidR="00EA6C76" w:rsidRDefault="006679FD" w:rsidP="006B3A0A">
      <w:pPr>
        <w:rPr>
          <w:lang w:eastAsia="zh-CN"/>
        </w:rPr>
      </w:pPr>
      <w:r>
        <w:rPr>
          <w:lang w:eastAsia="zh-CN"/>
        </w:rPr>
        <w:t>There have been sufficient discussion</w:t>
      </w:r>
      <w:r w:rsidR="0067242B">
        <w:rPr>
          <w:lang w:eastAsia="zh-CN"/>
        </w:rPr>
        <w:t>s</w:t>
      </w:r>
      <w:r>
        <w:rPr>
          <w:lang w:eastAsia="zh-CN"/>
        </w:rPr>
        <w:t xml:space="preserve"> on this issue and it can be concluded that waking up MR for each detected LP-WUS is not practical for conformance test. It is more practical </w:t>
      </w:r>
      <w:r w:rsidR="00CB14E9">
        <w:rPr>
          <w:lang w:eastAsia="zh-CN"/>
        </w:rPr>
        <w:t xml:space="preserve">to just counting the detected LP-WUS signal </w:t>
      </w:r>
      <w:r w:rsidR="00A53217">
        <w:rPr>
          <w:lang w:eastAsia="zh-CN"/>
        </w:rPr>
        <w:t xml:space="preserve">and not to wake up the MR </w:t>
      </w:r>
      <w:r w:rsidR="00FE7103">
        <w:rPr>
          <w:lang w:eastAsia="zh-CN"/>
        </w:rPr>
        <w:t>before the test</w:t>
      </w:r>
      <w:r w:rsidR="00A53217">
        <w:rPr>
          <w:lang w:eastAsia="zh-CN"/>
        </w:rPr>
        <w:t xml:space="preserve"> counting is over.</w:t>
      </w:r>
      <w:r w:rsidR="0067242B">
        <w:rPr>
          <w:lang w:eastAsia="zh-CN"/>
        </w:rPr>
        <w:t xml:space="preserve"> It is proposed to agree on this </w:t>
      </w:r>
      <w:r w:rsidR="00BE47A3">
        <w:rPr>
          <w:lang w:eastAsia="zh-CN"/>
        </w:rPr>
        <w:t>high-level</w:t>
      </w:r>
      <w:r w:rsidR="0067242B">
        <w:rPr>
          <w:lang w:eastAsia="zh-CN"/>
        </w:rPr>
        <w:t xml:space="preserve"> framework and then move forward.</w:t>
      </w:r>
    </w:p>
    <w:p w14:paraId="78322DEB" w14:textId="6CCC9485" w:rsidR="00BF437E" w:rsidRDefault="00BF437E" w:rsidP="00BF437E">
      <w:pPr>
        <w:spacing w:after="120"/>
        <w:ind w:left="1418" w:hanging="1418"/>
        <w:rPr>
          <w:b/>
          <w:bCs/>
        </w:rPr>
      </w:pPr>
      <w:r>
        <w:rPr>
          <w:b/>
          <w:bCs/>
        </w:rPr>
        <w:t xml:space="preserve">Proposal </w:t>
      </w:r>
      <w:r w:rsidR="00013DF1">
        <w:rPr>
          <w:b/>
          <w:bCs/>
        </w:rPr>
        <w:t>3</w:t>
      </w:r>
      <w:r w:rsidRPr="00DF1B01">
        <w:rPr>
          <w:b/>
          <w:bCs/>
        </w:rPr>
        <w:t>:</w:t>
      </w:r>
      <w:r w:rsidRPr="00DF1B01">
        <w:rPr>
          <w:b/>
          <w:bCs/>
        </w:rPr>
        <w:tab/>
      </w:r>
      <w:r>
        <w:rPr>
          <w:b/>
          <w:bCs/>
        </w:rPr>
        <w:t xml:space="preserve">RAN4 to </w:t>
      </w:r>
      <w:r w:rsidR="00C972EC">
        <w:rPr>
          <w:b/>
          <w:bCs/>
        </w:rPr>
        <w:t>c</w:t>
      </w:r>
      <w:r w:rsidR="00C972EC" w:rsidRPr="00C972EC">
        <w:rPr>
          <w:b/>
          <w:bCs/>
        </w:rPr>
        <w:t>ounter the detection rate without waking up the MR to verify LP-WUS RF performance.</w:t>
      </w:r>
    </w:p>
    <w:p w14:paraId="5F22DCBE" w14:textId="13530E4D" w:rsidR="00D85E73" w:rsidRDefault="001359E2" w:rsidP="006B3A0A">
      <w:pPr>
        <w:rPr>
          <w:lang w:eastAsia="zh-CN"/>
        </w:rPr>
      </w:pPr>
      <w:r>
        <w:rPr>
          <w:rFonts w:hint="eastAsia"/>
          <w:lang w:eastAsia="zh-CN"/>
        </w:rPr>
        <w:t>T</w:t>
      </w:r>
      <w:r>
        <w:rPr>
          <w:lang w:eastAsia="zh-CN"/>
        </w:rPr>
        <w:t>his implies that a test mode is needed to force the LP-WUR always on during the MDR test.</w:t>
      </w:r>
      <w:r w:rsidR="00AB75E8">
        <w:rPr>
          <w:lang w:eastAsia="zh-CN"/>
        </w:rPr>
        <w:t xml:space="preserve"> The way forward of last meeting is as following</w:t>
      </w:r>
      <w:r w:rsidR="00BE47A3">
        <w:rPr>
          <w:lang w:eastAsia="zh-CN"/>
        </w:rPr>
        <w:t xml:space="preserve"> </w:t>
      </w:r>
      <w:r w:rsidR="00BE47A3">
        <w:rPr>
          <w:rFonts w:eastAsiaTheme="minorEastAsia" w:cs="Arial"/>
          <w:szCs w:val="18"/>
          <w:lang w:eastAsia="zh-CN"/>
        </w:rPr>
        <w:t>[2, R4-2505234]</w:t>
      </w:r>
      <w:r w:rsidR="00AB75E8">
        <w:rPr>
          <w:lang w:eastAsia="zh-CN"/>
        </w:rPr>
        <w:t>:</w:t>
      </w:r>
    </w:p>
    <w:tbl>
      <w:tblPr>
        <w:tblStyle w:val="af0"/>
        <w:tblW w:w="0" w:type="auto"/>
        <w:tblLook w:val="04A0" w:firstRow="1" w:lastRow="0" w:firstColumn="1" w:lastColumn="0" w:noHBand="0" w:noVBand="1"/>
      </w:tblPr>
      <w:tblGrid>
        <w:gridCol w:w="9622"/>
      </w:tblGrid>
      <w:tr w:rsidR="00AB75E8" w14:paraId="4D057ECB" w14:textId="77777777" w:rsidTr="00AB75E8">
        <w:tc>
          <w:tcPr>
            <w:tcW w:w="9622" w:type="dxa"/>
          </w:tcPr>
          <w:p w14:paraId="66DE0537" w14:textId="77777777" w:rsidR="00AB75E8" w:rsidRPr="007B572E" w:rsidRDefault="00AB75E8" w:rsidP="00AB75E8">
            <w:pPr>
              <w:rPr>
                <w:b/>
                <w:u w:val="single"/>
                <w:lang w:eastAsia="zh-CN"/>
              </w:rPr>
            </w:pPr>
            <w:r w:rsidRPr="007B572E">
              <w:rPr>
                <w:b/>
                <w:u w:val="single"/>
              </w:rPr>
              <w:t xml:space="preserve">Issue </w:t>
            </w:r>
            <w:r w:rsidRPr="007B572E">
              <w:rPr>
                <w:rFonts w:hint="eastAsia"/>
                <w:b/>
                <w:u w:val="single"/>
                <w:lang w:eastAsia="zh-CN"/>
              </w:rPr>
              <w:t>4</w:t>
            </w:r>
            <w:r w:rsidRPr="007B572E">
              <w:rPr>
                <w:b/>
                <w:u w:val="single"/>
              </w:rPr>
              <w:t>-</w:t>
            </w:r>
            <w:r w:rsidRPr="007B572E">
              <w:rPr>
                <w:rFonts w:hint="eastAsia"/>
                <w:b/>
                <w:u w:val="single"/>
                <w:lang w:eastAsia="zh-CN"/>
              </w:rPr>
              <w:t>1</w:t>
            </w:r>
            <w:r w:rsidRPr="007B572E">
              <w:rPr>
                <w:b/>
                <w:u w:val="single"/>
              </w:rPr>
              <w:t>-</w:t>
            </w:r>
            <w:r>
              <w:rPr>
                <w:rFonts w:hint="eastAsia"/>
                <w:b/>
                <w:u w:val="single"/>
                <w:lang w:val="en-US" w:eastAsia="zh-CN"/>
              </w:rPr>
              <w:t>4</w:t>
            </w:r>
            <w:r w:rsidRPr="007B572E">
              <w:rPr>
                <w:b/>
                <w:u w:val="single"/>
              </w:rPr>
              <w:t xml:space="preserve">: </w:t>
            </w:r>
            <w:r w:rsidRPr="007B572E">
              <w:rPr>
                <w:rFonts w:hint="eastAsia"/>
                <w:b/>
                <w:u w:val="single"/>
                <w:lang w:eastAsia="zh-CN"/>
              </w:rPr>
              <w:t>UE test mode for LP-WUR</w:t>
            </w:r>
          </w:p>
          <w:p w14:paraId="6E7AF627" w14:textId="77777777" w:rsidR="00AB75E8" w:rsidRPr="008B0349" w:rsidRDefault="00AB75E8" w:rsidP="00AB75E8">
            <w:pPr>
              <w:rPr>
                <w:b/>
                <w:u w:val="single"/>
                <w:lang w:eastAsia="zh-CN"/>
              </w:rPr>
            </w:pPr>
            <w:r w:rsidRPr="008B0349">
              <w:rPr>
                <w:rFonts w:hint="eastAsia"/>
                <w:b/>
                <w:u w:val="single"/>
                <w:lang w:eastAsia="zh-CN"/>
              </w:rPr>
              <w:t>Agreements:</w:t>
            </w:r>
          </w:p>
          <w:p w14:paraId="5BBF17EB" w14:textId="15717FB3" w:rsidR="00AB75E8" w:rsidRPr="00AB75E8" w:rsidRDefault="00AB75E8" w:rsidP="00AB75E8">
            <w:pPr>
              <w:pStyle w:val="af8"/>
              <w:numPr>
                <w:ilvl w:val="0"/>
                <w:numId w:val="30"/>
              </w:numPr>
              <w:overflowPunct w:val="0"/>
              <w:autoSpaceDE w:val="0"/>
              <w:autoSpaceDN w:val="0"/>
              <w:adjustRightInd w:val="0"/>
              <w:ind w:firstLineChars="0"/>
              <w:textAlignment w:val="baseline"/>
              <w:rPr>
                <w:lang w:eastAsia="zh-CN"/>
              </w:rPr>
            </w:pPr>
            <w:r w:rsidRPr="004974B4">
              <w:rPr>
                <w:bCs/>
                <w:lang w:eastAsia="zh-CN"/>
              </w:rPr>
              <w:t xml:space="preserve">Test mode </w:t>
            </w:r>
            <w:r w:rsidRPr="004974B4">
              <w:rPr>
                <w:rFonts w:hint="eastAsia"/>
                <w:bCs/>
                <w:lang w:eastAsia="zh-CN"/>
              </w:rPr>
              <w:t xml:space="preserve">design </w:t>
            </w:r>
            <w:r w:rsidRPr="004974B4">
              <w:rPr>
                <w:bCs/>
                <w:lang w:eastAsia="zh-CN"/>
              </w:rPr>
              <w:t>as well as the details of test mode for LP-WUS verification can be left to RAN5 with RAN4 inputs.</w:t>
            </w:r>
          </w:p>
        </w:tc>
      </w:tr>
    </w:tbl>
    <w:p w14:paraId="61789CF2" w14:textId="77777777" w:rsidR="00AB75E8" w:rsidRPr="00013DF1" w:rsidRDefault="00AB75E8" w:rsidP="006B3A0A">
      <w:pPr>
        <w:rPr>
          <w:lang w:eastAsia="zh-CN"/>
        </w:rPr>
      </w:pPr>
    </w:p>
    <w:p w14:paraId="5B2A9714" w14:textId="0081894B" w:rsidR="005B374D" w:rsidRDefault="00AB75E8" w:rsidP="006B3A0A">
      <w:pPr>
        <w:rPr>
          <w:lang w:eastAsia="zh-CN"/>
        </w:rPr>
      </w:pPr>
      <w:r>
        <w:rPr>
          <w:rFonts w:hint="eastAsia"/>
          <w:lang w:eastAsia="zh-CN"/>
        </w:rPr>
        <w:t>A</w:t>
      </w:r>
      <w:r>
        <w:rPr>
          <w:lang w:eastAsia="zh-CN"/>
        </w:rPr>
        <w:t xml:space="preserve">ccording to the agreement, a test mode is needed but detailed design is up to RAN5 based on RAN4 input. </w:t>
      </w:r>
      <w:r w:rsidR="00B213FF">
        <w:rPr>
          <w:lang w:eastAsia="zh-CN"/>
        </w:rPr>
        <w:t xml:space="preserve">From RAN4 perspective, it is necessary to conclude in RAN4 that a test mode is needed to force </w:t>
      </w:r>
      <w:r w:rsidR="00B213FF" w:rsidRPr="00B213FF">
        <w:rPr>
          <w:lang w:eastAsia="zh-CN"/>
        </w:rPr>
        <w:t>the LP-WUR always on during the MDR test</w:t>
      </w:r>
      <w:r w:rsidR="00245C45">
        <w:rPr>
          <w:lang w:eastAsia="zh-CN"/>
        </w:rPr>
        <w:t>, and to loopback test results to TE after MDR test over.</w:t>
      </w:r>
    </w:p>
    <w:p w14:paraId="35C96861" w14:textId="2CDA4D75" w:rsidR="00907F6A" w:rsidRDefault="00907F6A" w:rsidP="00907F6A">
      <w:pPr>
        <w:spacing w:after="120"/>
        <w:ind w:left="1418" w:hanging="1418"/>
        <w:rPr>
          <w:b/>
          <w:bCs/>
        </w:rPr>
      </w:pPr>
      <w:r>
        <w:rPr>
          <w:b/>
          <w:bCs/>
        </w:rPr>
        <w:t>Proposal 4</w:t>
      </w:r>
      <w:r w:rsidRPr="00DF1B01">
        <w:rPr>
          <w:b/>
          <w:bCs/>
        </w:rPr>
        <w:t>:</w:t>
      </w:r>
      <w:r w:rsidRPr="00DF1B01">
        <w:rPr>
          <w:b/>
          <w:bCs/>
        </w:rPr>
        <w:tab/>
      </w:r>
      <w:r>
        <w:rPr>
          <w:b/>
          <w:bCs/>
        </w:rPr>
        <w:t>RAN4 input</w:t>
      </w:r>
      <w:r w:rsidR="00C578E2">
        <w:rPr>
          <w:b/>
          <w:bCs/>
        </w:rPr>
        <w:t>s</w:t>
      </w:r>
      <w:r>
        <w:rPr>
          <w:b/>
          <w:bCs/>
        </w:rPr>
        <w:t xml:space="preserve"> on the test mode </w:t>
      </w:r>
      <w:r w:rsidR="00C578E2">
        <w:rPr>
          <w:b/>
          <w:bCs/>
        </w:rPr>
        <w:t>include at least</w:t>
      </w:r>
      <w:r w:rsidRPr="00907F6A">
        <w:rPr>
          <w:b/>
          <w:bCs/>
        </w:rPr>
        <w:t xml:space="preserve"> </w:t>
      </w:r>
      <w:r w:rsidR="00C578E2">
        <w:rPr>
          <w:b/>
          <w:bCs/>
        </w:rPr>
        <w:t>to force</w:t>
      </w:r>
      <w:r w:rsidRPr="00907F6A">
        <w:rPr>
          <w:b/>
          <w:bCs/>
        </w:rPr>
        <w:t xml:space="preserve"> the LP-WUR always on during the MDR test, and to loopback test results to TE after MDR test over</w:t>
      </w:r>
      <w:r w:rsidRPr="00C972EC">
        <w:rPr>
          <w:b/>
          <w:bCs/>
        </w:rPr>
        <w:t>.</w:t>
      </w:r>
    </w:p>
    <w:p w14:paraId="3764CAFA" w14:textId="761D5D35" w:rsidR="00235EE7" w:rsidRDefault="00235EE7" w:rsidP="00235EE7">
      <w:pPr>
        <w:pStyle w:val="1"/>
      </w:pPr>
      <w:r>
        <w:t xml:space="preserve">3. </w:t>
      </w:r>
      <w:r>
        <w:tab/>
        <w:t>Conclusion</w:t>
      </w:r>
    </w:p>
    <w:p w14:paraId="28754146" w14:textId="77777777" w:rsidR="001938EE" w:rsidRPr="000C2841" w:rsidRDefault="001938EE" w:rsidP="001938EE">
      <w:pPr>
        <w:spacing w:after="120"/>
        <w:ind w:left="1418" w:hanging="1418"/>
        <w:rPr>
          <w:b/>
          <w:bCs/>
        </w:rPr>
      </w:pPr>
      <w:r>
        <w:rPr>
          <w:b/>
          <w:bCs/>
        </w:rPr>
        <w:t>Observation</w:t>
      </w:r>
      <w:r w:rsidRPr="00C83F34">
        <w:rPr>
          <w:b/>
          <w:bCs/>
        </w:rPr>
        <w:t xml:space="preserve"> 1:</w:t>
      </w:r>
      <w:r w:rsidRPr="00C83F34">
        <w:rPr>
          <w:b/>
          <w:bCs/>
        </w:rPr>
        <w:tab/>
      </w:r>
      <w:r>
        <w:rPr>
          <w:b/>
          <w:bCs/>
        </w:rPr>
        <w:t>MDR testing based on PDCCH is not repeatable which contradicts the principle of conformance testing</w:t>
      </w:r>
      <w:r w:rsidRPr="00C83F34">
        <w:rPr>
          <w:b/>
          <w:bCs/>
        </w:rPr>
        <w:t>.</w:t>
      </w:r>
    </w:p>
    <w:p w14:paraId="3AEB0ADF" w14:textId="77777777" w:rsidR="001938EE" w:rsidRPr="000C2841" w:rsidRDefault="001938EE" w:rsidP="001938EE">
      <w:pPr>
        <w:spacing w:after="120"/>
        <w:ind w:left="1418" w:hanging="1418"/>
        <w:rPr>
          <w:b/>
          <w:bCs/>
        </w:rPr>
      </w:pPr>
      <w:r>
        <w:rPr>
          <w:b/>
          <w:bCs/>
        </w:rPr>
        <w:t>Observation</w:t>
      </w:r>
      <w:r w:rsidRPr="00C83F34">
        <w:rPr>
          <w:b/>
          <w:bCs/>
        </w:rPr>
        <w:t xml:space="preserve"> </w:t>
      </w:r>
      <w:r>
        <w:rPr>
          <w:b/>
          <w:bCs/>
        </w:rPr>
        <w:t>2</w:t>
      </w:r>
      <w:r w:rsidRPr="00C83F34">
        <w:rPr>
          <w:b/>
          <w:bCs/>
        </w:rPr>
        <w:t>:</w:t>
      </w:r>
      <w:r w:rsidRPr="00C83F34">
        <w:rPr>
          <w:b/>
          <w:bCs/>
        </w:rPr>
        <w:tab/>
      </w:r>
      <w:r w:rsidRPr="007E2B1E">
        <w:rPr>
          <w:b/>
          <w:bCs/>
        </w:rPr>
        <w:t>MDR of PDCCH as performance metric for LP-WUR is contradicted with the coverage target</w:t>
      </w:r>
      <w:r>
        <w:rPr>
          <w:b/>
          <w:bCs/>
        </w:rPr>
        <w:t xml:space="preserve"> and not aligned with previous RAN1 and RAN4 simulations.</w:t>
      </w:r>
    </w:p>
    <w:p w14:paraId="42CBBED0" w14:textId="77777777" w:rsidR="00840F46" w:rsidRDefault="00840F46" w:rsidP="00840F46">
      <w:pPr>
        <w:spacing w:after="120"/>
        <w:ind w:left="1418" w:hanging="1418"/>
        <w:rPr>
          <w:b/>
          <w:bCs/>
        </w:rPr>
      </w:pPr>
      <w:r>
        <w:rPr>
          <w:b/>
          <w:bCs/>
        </w:rPr>
        <w:t>Proposal 1</w:t>
      </w:r>
      <w:r w:rsidRPr="00DF1B01">
        <w:rPr>
          <w:b/>
          <w:bCs/>
        </w:rPr>
        <w:t>:</w:t>
      </w:r>
      <w:r w:rsidRPr="00DF1B01">
        <w:rPr>
          <w:b/>
          <w:bCs/>
        </w:rPr>
        <w:tab/>
      </w:r>
      <w:r>
        <w:rPr>
          <w:b/>
          <w:bCs/>
        </w:rPr>
        <w:t xml:space="preserve">RAN4 to </w:t>
      </w:r>
      <w:r w:rsidRPr="00840F46">
        <w:rPr>
          <w:b/>
          <w:bCs/>
        </w:rPr>
        <w:t>stick to previous agreement, i.e., stick to 1% MDR LP-WUS as performance metric.</w:t>
      </w:r>
    </w:p>
    <w:p w14:paraId="647C0037" w14:textId="77777777" w:rsidR="001938EE" w:rsidRPr="000C2841" w:rsidRDefault="001938EE" w:rsidP="001938EE">
      <w:pPr>
        <w:spacing w:after="120"/>
        <w:ind w:left="1418" w:hanging="1418"/>
        <w:rPr>
          <w:b/>
          <w:bCs/>
        </w:rPr>
      </w:pPr>
      <w:r>
        <w:rPr>
          <w:b/>
          <w:bCs/>
        </w:rPr>
        <w:t>Observation 3</w:t>
      </w:r>
      <w:r w:rsidRPr="00C83F34">
        <w:rPr>
          <w:b/>
          <w:bCs/>
        </w:rPr>
        <w:t>:</w:t>
      </w:r>
      <w:r w:rsidRPr="00C83F34">
        <w:rPr>
          <w:b/>
          <w:bCs/>
        </w:rPr>
        <w:tab/>
      </w:r>
      <w:r>
        <w:rPr>
          <w:b/>
          <w:bCs/>
        </w:rPr>
        <w:t>By using connected mode to achieve loopback is not feasible since there are UEs supporting IDLE/INACTIVE mode only.</w:t>
      </w:r>
    </w:p>
    <w:p w14:paraId="0595D0B7" w14:textId="77777777" w:rsidR="001938EE" w:rsidRPr="006E52B6" w:rsidRDefault="001938EE" w:rsidP="001938EE">
      <w:pPr>
        <w:spacing w:after="120"/>
        <w:ind w:left="1418" w:hanging="1418"/>
        <w:rPr>
          <w:lang w:eastAsia="zh-CN"/>
        </w:rPr>
      </w:pPr>
      <w:r>
        <w:rPr>
          <w:b/>
          <w:bCs/>
        </w:rPr>
        <w:t>Proposal 2</w:t>
      </w:r>
      <w:r w:rsidRPr="00DF1B01">
        <w:rPr>
          <w:b/>
          <w:bCs/>
        </w:rPr>
        <w:t>:</w:t>
      </w:r>
      <w:r w:rsidRPr="00DF1B01">
        <w:rPr>
          <w:b/>
          <w:bCs/>
        </w:rPr>
        <w:tab/>
      </w:r>
      <w:r>
        <w:rPr>
          <w:b/>
          <w:bCs/>
        </w:rPr>
        <w:t xml:space="preserve">RAN4 to </w:t>
      </w:r>
      <w:r w:rsidRPr="002232BE">
        <w:rPr>
          <w:b/>
          <w:bCs/>
        </w:rPr>
        <w:t xml:space="preserve">prioritize </w:t>
      </w:r>
      <w:proofErr w:type="spellStart"/>
      <w:r w:rsidRPr="002232BE">
        <w:rPr>
          <w:b/>
          <w:bCs/>
        </w:rPr>
        <w:t>RRC_Idle</w:t>
      </w:r>
      <w:proofErr w:type="spellEnd"/>
      <w:r w:rsidRPr="002232BE">
        <w:rPr>
          <w:b/>
          <w:bCs/>
        </w:rPr>
        <w:t xml:space="preserve"> when developing test method for FR1 UE LP-WUR RF testing.</w:t>
      </w:r>
    </w:p>
    <w:p w14:paraId="3CB5569A" w14:textId="77777777" w:rsidR="001938EE" w:rsidRDefault="001938EE" w:rsidP="001938EE">
      <w:pPr>
        <w:spacing w:after="120"/>
        <w:ind w:left="1418" w:hanging="1418"/>
        <w:rPr>
          <w:b/>
          <w:bCs/>
        </w:rPr>
      </w:pPr>
      <w:r>
        <w:rPr>
          <w:b/>
          <w:bCs/>
        </w:rPr>
        <w:t>Proposal 3</w:t>
      </w:r>
      <w:r w:rsidRPr="00DF1B01">
        <w:rPr>
          <w:b/>
          <w:bCs/>
        </w:rPr>
        <w:t>:</w:t>
      </w:r>
      <w:r w:rsidRPr="00DF1B01">
        <w:rPr>
          <w:b/>
          <w:bCs/>
        </w:rPr>
        <w:tab/>
      </w:r>
      <w:r>
        <w:rPr>
          <w:b/>
          <w:bCs/>
        </w:rPr>
        <w:t>RAN4 to c</w:t>
      </w:r>
      <w:r w:rsidRPr="00C972EC">
        <w:rPr>
          <w:b/>
          <w:bCs/>
        </w:rPr>
        <w:t>ounter the detection rate without waking up the MR to verify LP-WUS RF performance.</w:t>
      </w:r>
    </w:p>
    <w:p w14:paraId="0D9A8BBD" w14:textId="77777777" w:rsidR="001938EE" w:rsidRDefault="001938EE" w:rsidP="001938EE">
      <w:pPr>
        <w:spacing w:after="120"/>
        <w:ind w:left="1418" w:hanging="1418"/>
        <w:rPr>
          <w:b/>
          <w:bCs/>
        </w:rPr>
      </w:pPr>
      <w:r>
        <w:rPr>
          <w:b/>
          <w:bCs/>
        </w:rPr>
        <w:lastRenderedPageBreak/>
        <w:t>Proposal 4</w:t>
      </w:r>
      <w:r w:rsidRPr="00DF1B01">
        <w:rPr>
          <w:b/>
          <w:bCs/>
        </w:rPr>
        <w:t>:</w:t>
      </w:r>
      <w:r w:rsidRPr="00DF1B01">
        <w:rPr>
          <w:b/>
          <w:bCs/>
        </w:rPr>
        <w:tab/>
      </w:r>
      <w:r>
        <w:rPr>
          <w:b/>
          <w:bCs/>
        </w:rPr>
        <w:t>RAN4 inputs on the test mode include at least</w:t>
      </w:r>
      <w:r w:rsidRPr="00907F6A">
        <w:rPr>
          <w:b/>
          <w:bCs/>
        </w:rPr>
        <w:t xml:space="preserve"> </w:t>
      </w:r>
      <w:r>
        <w:rPr>
          <w:b/>
          <w:bCs/>
        </w:rPr>
        <w:t>to force</w:t>
      </w:r>
      <w:r w:rsidRPr="00907F6A">
        <w:rPr>
          <w:b/>
          <w:bCs/>
        </w:rPr>
        <w:t xml:space="preserve"> the LP-WUR always on during the MDR test, and to loopback test results to TE after MDR test over</w:t>
      </w:r>
      <w:r w:rsidRPr="00C972EC">
        <w:rPr>
          <w:b/>
          <w:bCs/>
        </w:rPr>
        <w:t>.</w:t>
      </w:r>
    </w:p>
    <w:p w14:paraId="72E8611F" w14:textId="3FFF3741"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17233D5A" w14:textId="177DECE7" w:rsidR="007A4F8E" w:rsidRPr="007A4F8E" w:rsidRDefault="007A4F8E" w:rsidP="008571DD">
      <w:pPr>
        <w:pStyle w:val="af8"/>
        <w:numPr>
          <w:ilvl w:val="0"/>
          <w:numId w:val="1"/>
        </w:numPr>
        <w:ind w:firstLineChars="0"/>
        <w:rPr>
          <w:lang w:val="en-US"/>
        </w:rPr>
      </w:pPr>
      <w:r>
        <w:rPr>
          <w:lang w:eastAsia="zh-CN"/>
        </w:rPr>
        <w:t>R4-2417112</w:t>
      </w:r>
      <w:proofErr w:type="gramStart"/>
      <w:r>
        <w:rPr>
          <w:lang w:eastAsia="zh-CN"/>
        </w:rPr>
        <w:t xml:space="preserve">   “</w:t>
      </w:r>
      <w:proofErr w:type="gramEnd"/>
      <w:r w:rsidRPr="00BD2610">
        <w:rPr>
          <w:lang w:eastAsia="zh-CN"/>
        </w:rPr>
        <w:t>WF on UE RF requirements for LP-WUS</w:t>
      </w:r>
      <w:r>
        <w:rPr>
          <w:lang w:eastAsia="zh-CN"/>
        </w:rPr>
        <w:t>”, vivo</w:t>
      </w:r>
    </w:p>
    <w:p w14:paraId="657DFF67" w14:textId="77777777" w:rsidR="00E84904" w:rsidRPr="0078681C" w:rsidRDefault="00E84904" w:rsidP="00E84904">
      <w:pPr>
        <w:pStyle w:val="af8"/>
        <w:numPr>
          <w:ilvl w:val="0"/>
          <w:numId w:val="1"/>
        </w:numPr>
        <w:ind w:firstLineChars="0"/>
        <w:rPr>
          <w:lang w:val="en-US"/>
        </w:rPr>
      </w:pPr>
      <w:r>
        <w:rPr>
          <w:lang w:eastAsia="zh-CN"/>
        </w:rPr>
        <w:t xml:space="preserve">R4-2505234 </w:t>
      </w:r>
      <w:proofErr w:type="gramStart"/>
      <w:r>
        <w:rPr>
          <w:lang w:eastAsia="zh-CN"/>
        </w:rPr>
        <w:t xml:space="preserve">   “</w:t>
      </w:r>
      <w:proofErr w:type="gramEnd"/>
      <w:r w:rsidRPr="0078681C">
        <w:rPr>
          <w:lang w:val="en-US"/>
        </w:rPr>
        <w:t>WF for [114bis][131] NR_LPWUS_UERF</w:t>
      </w:r>
      <w:r>
        <w:rPr>
          <w:lang w:eastAsia="zh-CN"/>
        </w:rPr>
        <w:t>”, vivo</w:t>
      </w:r>
    </w:p>
    <w:p w14:paraId="6737E8E9" w14:textId="77777777" w:rsidR="00FC0B9B" w:rsidRPr="008C6BA7" w:rsidRDefault="00FC0B9B" w:rsidP="00FC0B9B">
      <w:pPr>
        <w:pStyle w:val="af8"/>
        <w:numPr>
          <w:ilvl w:val="0"/>
          <w:numId w:val="1"/>
        </w:numPr>
        <w:ind w:firstLineChars="0"/>
        <w:rPr>
          <w:rFonts w:eastAsia="Malgun Gothic"/>
          <w:lang w:val="en-US"/>
        </w:rPr>
      </w:pPr>
      <w:r>
        <w:rPr>
          <w:lang w:eastAsia="zh-CN"/>
        </w:rPr>
        <w:t xml:space="preserve">R4-2420528 </w:t>
      </w:r>
      <w:proofErr w:type="gramStart"/>
      <w:r>
        <w:rPr>
          <w:lang w:eastAsia="zh-CN"/>
        </w:rPr>
        <w:t xml:space="preserve">   “</w:t>
      </w:r>
      <w:proofErr w:type="gramEnd"/>
      <w:r w:rsidRPr="00BD2610">
        <w:rPr>
          <w:lang w:eastAsia="zh-CN"/>
        </w:rPr>
        <w:t>WF on UE RF requirements for LP-WUS</w:t>
      </w:r>
      <w:r>
        <w:rPr>
          <w:lang w:eastAsia="zh-CN"/>
        </w:rPr>
        <w:t>”, vivo</w:t>
      </w:r>
    </w:p>
    <w:p w14:paraId="50F5A6B6" w14:textId="5FCCB657" w:rsidR="008571DD" w:rsidRPr="00B74FE7" w:rsidRDefault="008571DD" w:rsidP="008571DD">
      <w:pPr>
        <w:pStyle w:val="af8"/>
        <w:numPr>
          <w:ilvl w:val="0"/>
          <w:numId w:val="1"/>
        </w:numPr>
        <w:ind w:firstLineChars="0"/>
        <w:rPr>
          <w:lang w:val="en-US"/>
        </w:rPr>
      </w:pPr>
      <w:r>
        <w:rPr>
          <w:lang w:eastAsia="zh-CN"/>
        </w:rPr>
        <w:t xml:space="preserve">R4-2503028 </w:t>
      </w:r>
      <w:proofErr w:type="gramStart"/>
      <w:r>
        <w:rPr>
          <w:lang w:eastAsia="zh-CN"/>
        </w:rPr>
        <w:t xml:space="preserve">   “</w:t>
      </w:r>
      <w:proofErr w:type="gramEnd"/>
      <w:r w:rsidRPr="00BD2610">
        <w:rPr>
          <w:lang w:eastAsia="zh-CN"/>
        </w:rPr>
        <w:t>WF on UE RF requirements for LP-WUS</w:t>
      </w:r>
      <w:r>
        <w:rPr>
          <w:lang w:eastAsia="zh-CN"/>
        </w:rPr>
        <w:t>”, vivo</w:t>
      </w:r>
    </w:p>
    <w:p w14:paraId="6283719C" w14:textId="25F436BE" w:rsidR="008571DD" w:rsidRPr="008571DD" w:rsidRDefault="008571DD" w:rsidP="008571DD">
      <w:pPr>
        <w:pStyle w:val="af8"/>
        <w:numPr>
          <w:ilvl w:val="0"/>
          <w:numId w:val="1"/>
        </w:numPr>
        <w:ind w:firstLineChars="0"/>
        <w:rPr>
          <w:lang w:val="en-US"/>
        </w:rPr>
      </w:pPr>
      <w:r>
        <w:rPr>
          <w:rFonts w:hint="eastAsia"/>
          <w:lang w:eastAsia="zh-CN"/>
        </w:rPr>
        <w:t>R</w:t>
      </w:r>
      <w:r>
        <w:rPr>
          <w:lang w:eastAsia="zh-CN"/>
        </w:rPr>
        <w:t xml:space="preserve">1-2501397 </w:t>
      </w:r>
      <w:proofErr w:type="gramStart"/>
      <w:r>
        <w:rPr>
          <w:lang w:eastAsia="zh-CN"/>
        </w:rPr>
        <w:t xml:space="preserve">   “</w:t>
      </w:r>
      <w:proofErr w:type="gramEnd"/>
      <w:r w:rsidRPr="008571DD">
        <w:rPr>
          <w:lang w:eastAsia="zh-CN"/>
        </w:rPr>
        <w:t>Initial RAN1 UE features list for Rel-19 NR after RAN1 #120</w:t>
      </w:r>
      <w:r>
        <w:rPr>
          <w:lang w:eastAsia="zh-CN"/>
        </w:rPr>
        <w:t xml:space="preserve">”, </w:t>
      </w:r>
      <w:r w:rsidRPr="008571DD">
        <w:rPr>
          <w:lang w:eastAsia="zh-CN"/>
        </w:rPr>
        <w:t>Moderators (AT&amp;T, NTT DOCOMO, INC.)</w:t>
      </w:r>
    </w:p>
    <w:p w14:paraId="24E4CCAD" w14:textId="07A47C05" w:rsidR="008571DD" w:rsidRPr="004940F4" w:rsidRDefault="006E62AD" w:rsidP="008571DD">
      <w:pPr>
        <w:pStyle w:val="af8"/>
        <w:numPr>
          <w:ilvl w:val="0"/>
          <w:numId w:val="1"/>
        </w:numPr>
        <w:ind w:firstLineChars="0"/>
        <w:rPr>
          <w:lang w:val="en-US"/>
        </w:rPr>
      </w:pPr>
      <w:r w:rsidRPr="006E62AD">
        <w:rPr>
          <w:lang w:val="en-US"/>
        </w:rPr>
        <w:t>R4-2503104_R1-2501399</w:t>
      </w:r>
      <w:r>
        <w:rPr>
          <w:lang w:val="en-US"/>
        </w:rPr>
        <w:t xml:space="preserve"> </w:t>
      </w:r>
      <w:proofErr w:type="gramStart"/>
      <w:r>
        <w:rPr>
          <w:lang w:val="en-US"/>
        </w:rPr>
        <w:t xml:space="preserve">   “</w:t>
      </w:r>
      <w:proofErr w:type="gramEnd"/>
      <w:r w:rsidRPr="006E62AD">
        <w:rPr>
          <w:lang w:val="en-US"/>
        </w:rPr>
        <w:t>LS on Rel-19 RAN1 UE features list for NR after RAN1#120</w:t>
      </w:r>
      <w:r>
        <w:rPr>
          <w:lang w:val="en-US"/>
        </w:rPr>
        <w:t>”, RAN1</w:t>
      </w:r>
    </w:p>
    <w:p w14:paraId="7B09876E" w14:textId="77777777" w:rsidR="008571DD" w:rsidRPr="009055A8" w:rsidRDefault="008571DD" w:rsidP="008571DD">
      <w:pPr>
        <w:pStyle w:val="af8"/>
        <w:numPr>
          <w:ilvl w:val="0"/>
          <w:numId w:val="1"/>
        </w:numPr>
        <w:ind w:firstLineChars="0"/>
        <w:rPr>
          <w:lang w:val="en-US"/>
        </w:rPr>
      </w:pPr>
      <w:r>
        <w:rPr>
          <w:lang w:eastAsia="zh-CN"/>
        </w:rPr>
        <w:t>TR 38.869</w:t>
      </w:r>
    </w:p>
    <w:p w14:paraId="5768692D" w14:textId="0665C315" w:rsidR="00FA64D8" w:rsidRDefault="00FA64D8" w:rsidP="00FA64D8">
      <w:pPr>
        <w:rPr>
          <w:rFonts w:eastAsia="Malgun Gothic"/>
          <w:lang w:val="en-US"/>
        </w:rPr>
      </w:pPr>
    </w:p>
    <w:p w14:paraId="75960BDE" w14:textId="1852291B" w:rsidR="00FA64D8" w:rsidRDefault="00FA64D8" w:rsidP="00FA64D8">
      <w:pPr>
        <w:rPr>
          <w:rFonts w:eastAsia="Malgun Gothic"/>
          <w:lang w:val="en-US"/>
        </w:rPr>
      </w:pPr>
    </w:p>
    <w:p w14:paraId="22FFA230" w14:textId="77777777" w:rsidR="00FA64D8" w:rsidRPr="00FA64D8" w:rsidRDefault="00FA64D8" w:rsidP="00FA64D8">
      <w:pPr>
        <w:rPr>
          <w:rFonts w:eastAsia="Malgun Gothic"/>
          <w:lang w:val="en-US"/>
        </w:rPr>
      </w:pPr>
    </w:p>
    <w:sectPr w:rsidR="00FA64D8" w:rsidRPr="00FA64D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57C75" w14:textId="77777777" w:rsidR="006C700D" w:rsidRDefault="006C700D" w:rsidP="00707BAC">
      <w:pPr>
        <w:spacing w:after="0"/>
      </w:pPr>
      <w:r>
        <w:separator/>
      </w:r>
    </w:p>
  </w:endnote>
  <w:endnote w:type="continuationSeparator" w:id="0">
    <w:p w14:paraId="362CEC51" w14:textId="77777777" w:rsidR="006C700D" w:rsidRDefault="006C700D"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791A8" w14:textId="77777777" w:rsidR="006C700D" w:rsidRDefault="006C700D" w:rsidP="00707BAC">
      <w:pPr>
        <w:spacing w:after="0"/>
      </w:pPr>
      <w:r>
        <w:separator/>
      </w:r>
    </w:p>
  </w:footnote>
  <w:footnote w:type="continuationSeparator" w:id="0">
    <w:p w14:paraId="048D5DBE" w14:textId="77777777" w:rsidR="006C700D" w:rsidRDefault="006C700D"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7918A3"/>
    <w:multiLevelType w:val="hybridMultilevel"/>
    <w:tmpl w:val="BAEA4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6"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0B277C"/>
    <w:multiLevelType w:val="hybridMultilevel"/>
    <w:tmpl w:val="6ABE53CE"/>
    <w:lvl w:ilvl="0" w:tplc="C4F6C768">
      <w:start w:val="2"/>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9"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833BB6"/>
    <w:multiLevelType w:val="multilevel"/>
    <w:tmpl w:val="3F833B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B510AB"/>
    <w:multiLevelType w:val="hybridMultilevel"/>
    <w:tmpl w:val="B2D886F8"/>
    <w:lvl w:ilvl="0" w:tplc="3C5E467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1A46F8"/>
    <w:multiLevelType w:val="hybridMultilevel"/>
    <w:tmpl w:val="085E75FA"/>
    <w:lvl w:ilvl="0" w:tplc="2D0CB436">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3" w15:restartNumberingAfterBreak="0">
    <w:nsid w:val="6D1876FC"/>
    <w:multiLevelType w:val="hybridMultilevel"/>
    <w:tmpl w:val="F7865780"/>
    <w:lvl w:ilvl="0" w:tplc="20A2402C">
      <w:start w:val="1"/>
      <w:numFmt w:val="bullet"/>
      <w:lvlText w:val="•"/>
      <w:lvlJc w:val="left"/>
      <w:pPr>
        <w:tabs>
          <w:tab w:val="num" w:pos="720"/>
        </w:tabs>
        <w:ind w:left="720" w:hanging="360"/>
      </w:pPr>
      <w:rPr>
        <w:rFonts w:ascii="Arial" w:hAnsi="Arial" w:hint="default"/>
      </w:rPr>
    </w:lvl>
    <w:lvl w:ilvl="1" w:tplc="260C166C">
      <w:start w:val="1"/>
      <w:numFmt w:val="bullet"/>
      <w:lvlText w:val="•"/>
      <w:lvlJc w:val="left"/>
      <w:pPr>
        <w:tabs>
          <w:tab w:val="num" w:pos="1440"/>
        </w:tabs>
        <w:ind w:left="1440" w:hanging="360"/>
      </w:pPr>
      <w:rPr>
        <w:rFonts w:ascii="Arial" w:hAnsi="Arial" w:hint="default"/>
      </w:rPr>
    </w:lvl>
    <w:lvl w:ilvl="2" w:tplc="6FB63C42">
      <w:start w:val="1"/>
      <w:numFmt w:val="bullet"/>
      <w:lvlText w:val="•"/>
      <w:lvlJc w:val="left"/>
      <w:pPr>
        <w:tabs>
          <w:tab w:val="num" w:pos="2160"/>
        </w:tabs>
        <w:ind w:left="2160" w:hanging="360"/>
      </w:pPr>
      <w:rPr>
        <w:rFonts w:ascii="Arial" w:hAnsi="Arial" w:hint="default"/>
      </w:rPr>
    </w:lvl>
    <w:lvl w:ilvl="3" w:tplc="1A801730">
      <w:numFmt w:val="bullet"/>
      <w:lvlText w:val="-"/>
      <w:lvlJc w:val="left"/>
      <w:pPr>
        <w:tabs>
          <w:tab w:val="num" w:pos="2880"/>
        </w:tabs>
        <w:ind w:left="2880" w:hanging="360"/>
      </w:pPr>
      <w:rPr>
        <w:rFonts w:ascii="Times" w:hAnsi="Times" w:hint="default"/>
      </w:rPr>
    </w:lvl>
    <w:lvl w:ilvl="4" w:tplc="0DD2B36A" w:tentative="1">
      <w:start w:val="1"/>
      <w:numFmt w:val="bullet"/>
      <w:lvlText w:val="•"/>
      <w:lvlJc w:val="left"/>
      <w:pPr>
        <w:tabs>
          <w:tab w:val="num" w:pos="3600"/>
        </w:tabs>
        <w:ind w:left="3600" w:hanging="360"/>
      </w:pPr>
      <w:rPr>
        <w:rFonts w:ascii="Arial" w:hAnsi="Arial" w:hint="default"/>
      </w:rPr>
    </w:lvl>
    <w:lvl w:ilvl="5" w:tplc="7C904870" w:tentative="1">
      <w:start w:val="1"/>
      <w:numFmt w:val="bullet"/>
      <w:lvlText w:val="•"/>
      <w:lvlJc w:val="left"/>
      <w:pPr>
        <w:tabs>
          <w:tab w:val="num" w:pos="4320"/>
        </w:tabs>
        <w:ind w:left="4320" w:hanging="360"/>
      </w:pPr>
      <w:rPr>
        <w:rFonts w:ascii="Arial" w:hAnsi="Arial" w:hint="default"/>
      </w:rPr>
    </w:lvl>
    <w:lvl w:ilvl="6" w:tplc="6C427E3C" w:tentative="1">
      <w:start w:val="1"/>
      <w:numFmt w:val="bullet"/>
      <w:lvlText w:val="•"/>
      <w:lvlJc w:val="left"/>
      <w:pPr>
        <w:tabs>
          <w:tab w:val="num" w:pos="5040"/>
        </w:tabs>
        <w:ind w:left="5040" w:hanging="360"/>
      </w:pPr>
      <w:rPr>
        <w:rFonts w:ascii="Arial" w:hAnsi="Arial" w:hint="default"/>
      </w:rPr>
    </w:lvl>
    <w:lvl w:ilvl="7" w:tplc="2C762C7E" w:tentative="1">
      <w:start w:val="1"/>
      <w:numFmt w:val="bullet"/>
      <w:lvlText w:val="•"/>
      <w:lvlJc w:val="left"/>
      <w:pPr>
        <w:tabs>
          <w:tab w:val="num" w:pos="5760"/>
        </w:tabs>
        <w:ind w:left="5760" w:hanging="360"/>
      </w:pPr>
      <w:rPr>
        <w:rFonts w:ascii="Arial" w:hAnsi="Arial" w:hint="default"/>
      </w:rPr>
    </w:lvl>
    <w:lvl w:ilvl="8" w:tplc="3BF0BA3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26"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B3182C"/>
    <w:multiLevelType w:val="hybridMultilevel"/>
    <w:tmpl w:val="0ADCF3A6"/>
    <w:lvl w:ilvl="0" w:tplc="92E62C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9"/>
  </w:num>
  <w:num w:numId="3">
    <w:abstractNumId w:val="12"/>
  </w:num>
  <w:num w:numId="4">
    <w:abstractNumId w:val="3"/>
  </w:num>
  <w:num w:numId="5">
    <w:abstractNumId w:val="29"/>
  </w:num>
  <w:num w:numId="6">
    <w:abstractNumId w:val="24"/>
  </w:num>
  <w:num w:numId="7">
    <w:abstractNumId w:val="11"/>
  </w:num>
  <w:num w:numId="8">
    <w:abstractNumId w:val="2"/>
  </w:num>
  <w:num w:numId="9">
    <w:abstractNumId w:val="6"/>
  </w:num>
  <w:num w:numId="10">
    <w:abstractNumId w:val="14"/>
  </w:num>
  <w:num w:numId="11">
    <w:abstractNumId w:val="10"/>
  </w:num>
  <w:num w:numId="12">
    <w:abstractNumId w:val="25"/>
  </w:num>
  <w:num w:numId="13">
    <w:abstractNumId w:val="21"/>
  </w:num>
  <w:num w:numId="14">
    <w:abstractNumId w:val="18"/>
  </w:num>
  <w:num w:numId="15">
    <w:abstractNumId w:val="4"/>
  </w:num>
  <w:num w:numId="16">
    <w:abstractNumId w:val="7"/>
  </w:num>
  <w:num w:numId="17">
    <w:abstractNumId w:val="8"/>
  </w:num>
  <w:num w:numId="18">
    <w:abstractNumId w:val="0"/>
  </w:num>
  <w:num w:numId="19">
    <w:abstractNumId w:val="28"/>
  </w:num>
  <w:num w:numId="20">
    <w:abstractNumId w:val="22"/>
  </w:num>
  <w:num w:numId="21">
    <w:abstractNumId w:val="16"/>
  </w:num>
  <w:num w:numId="22">
    <w:abstractNumId w:val="9"/>
  </w:num>
  <w:num w:numId="23">
    <w:abstractNumId w:val="5"/>
  </w:num>
  <w:num w:numId="24">
    <w:abstractNumId w:val="15"/>
  </w:num>
  <w:num w:numId="25">
    <w:abstractNumId w:val="23"/>
  </w:num>
  <w:num w:numId="26">
    <w:abstractNumId w:val="13"/>
  </w:num>
  <w:num w:numId="27">
    <w:abstractNumId w:val="17"/>
  </w:num>
  <w:num w:numId="28">
    <w:abstractNumId w:val="20"/>
  </w:num>
  <w:num w:numId="29">
    <w:abstractNumId w:val="27"/>
  </w:num>
  <w:num w:numId="3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4595"/>
    <w:rsid w:val="000046A6"/>
    <w:rsid w:val="000048E6"/>
    <w:rsid w:val="0000709C"/>
    <w:rsid w:val="0001038D"/>
    <w:rsid w:val="00011FBD"/>
    <w:rsid w:val="00012741"/>
    <w:rsid w:val="00013DF1"/>
    <w:rsid w:val="00015132"/>
    <w:rsid w:val="000174F7"/>
    <w:rsid w:val="00017524"/>
    <w:rsid w:val="00017C8C"/>
    <w:rsid w:val="00020DB5"/>
    <w:rsid w:val="000213D1"/>
    <w:rsid w:val="00021497"/>
    <w:rsid w:val="00021CED"/>
    <w:rsid w:val="00022941"/>
    <w:rsid w:val="00022AC0"/>
    <w:rsid w:val="00022D50"/>
    <w:rsid w:val="000231CD"/>
    <w:rsid w:val="000235E9"/>
    <w:rsid w:val="000251E7"/>
    <w:rsid w:val="000262B9"/>
    <w:rsid w:val="000272AA"/>
    <w:rsid w:val="00027432"/>
    <w:rsid w:val="0003144C"/>
    <w:rsid w:val="00031D75"/>
    <w:rsid w:val="00032070"/>
    <w:rsid w:val="00032669"/>
    <w:rsid w:val="00033DA7"/>
    <w:rsid w:val="00033FCB"/>
    <w:rsid w:val="00035572"/>
    <w:rsid w:val="000368AC"/>
    <w:rsid w:val="00036B23"/>
    <w:rsid w:val="0003785B"/>
    <w:rsid w:val="000379E4"/>
    <w:rsid w:val="00037A84"/>
    <w:rsid w:val="00037E40"/>
    <w:rsid w:val="0004000F"/>
    <w:rsid w:val="0004012E"/>
    <w:rsid w:val="00040857"/>
    <w:rsid w:val="000427B8"/>
    <w:rsid w:val="0004371B"/>
    <w:rsid w:val="00043E16"/>
    <w:rsid w:val="00044089"/>
    <w:rsid w:val="0004455E"/>
    <w:rsid w:val="000449A1"/>
    <w:rsid w:val="00045293"/>
    <w:rsid w:val="000454A9"/>
    <w:rsid w:val="0005075D"/>
    <w:rsid w:val="00050888"/>
    <w:rsid w:val="0005209A"/>
    <w:rsid w:val="0005251E"/>
    <w:rsid w:val="00052536"/>
    <w:rsid w:val="0005266E"/>
    <w:rsid w:val="00053B49"/>
    <w:rsid w:val="00053ECF"/>
    <w:rsid w:val="0005688F"/>
    <w:rsid w:val="00056995"/>
    <w:rsid w:val="00057D9B"/>
    <w:rsid w:val="00060AFD"/>
    <w:rsid w:val="00060EC0"/>
    <w:rsid w:val="0006107C"/>
    <w:rsid w:val="0006136D"/>
    <w:rsid w:val="00061E36"/>
    <w:rsid w:val="0006203C"/>
    <w:rsid w:val="00062E39"/>
    <w:rsid w:val="00065E7E"/>
    <w:rsid w:val="00065FBC"/>
    <w:rsid w:val="00066825"/>
    <w:rsid w:val="0006730E"/>
    <w:rsid w:val="00067601"/>
    <w:rsid w:val="000679A1"/>
    <w:rsid w:val="000721FA"/>
    <w:rsid w:val="000735D4"/>
    <w:rsid w:val="0007433E"/>
    <w:rsid w:val="000752D2"/>
    <w:rsid w:val="000760E6"/>
    <w:rsid w:val="00076E23"/>
    <w:rsid w:val="0007720C"/>
    <w:rsid w:val="00077EB3"/>
    <w:rsid w:val="00081C9E"/>
    <w:rsid w:val="0008469D"/>
    <w:rsid w:val="00084FB9"/>
    <w:rsid w:val="0008572D"/>
    <w:rsid w:val="00085E46"/>
    <w:rsid w:val="00087496"/>
    <w:rsid w:val="000908D9"/>
    <w:rsid w:val="00090E80"/>
    <w:rsid w:val="0009205A"/>
    <w:rsid w:val="000929D3"/>
    <w:rsid w:val="00092B0C"/>
    <w:rsid w:val="0009510E"/>
    <w:rsid w:val="00097642"/>
    <w:rsid w:val="00097874"/>
    <w:rsid w:val="00097F22"/>
    <w:rsid w:val="000A012E"/>
    <w:rsid w:val="000A0913"/>
    <w:rsid w:val="000A0BB1"/>
    <w:rsid w:val="000A0D13"/>
    <w:rsid w:val="000A186F"/>
    <w:rsid w:val="000A355F"/>
    <w:rsid w:val="000A567D"/>
    <w:rsid w:val="000A5816"/>
    <w:rsid w:val="000A643B"/>
    <w:rsid w:val="000A6859"/>
    <w:rsid w:val="000A6C41"/>
    <w:rsid w:val="000A7096"/>
    <w:rsid w:val="000B0067"/>
    <w:rsid w:val="000B04B1"/>
    <w:rsid w:val="000B058F"/>
    <w:rsid w:val="000B06C4"/>
    <w:rsid w:val="000B37B1"/>
    <w:rsid w:val="000B4117"/>
    <w:rsid w:val="000B4F74"/>
    <w:rsid w:val="000B7218"/>
    <w:rsid w:val="000B7424"/>
    <w:rsid w:val="000B7869"/>
    <w:rsid w:val="000B79FD"/>
    <w:rsid w:val="000C0BF6"/>
    <w:rsid w:val="000C0EA3"/>
    <w:rsid w:val="000C1FDB"/>
    <w:rsid w:val="000C2841"/>
    <w:rsid w:val="000C2D9F"/>
    <w:rsid w:val="000C39B0"/>
    <w:rsid w:val="000C41F5"/>
    <w:rsid w:val="000C4CE4"/>
    <w:rsid w:val="000C518C"/>
    <w:rsid w:val="000C66CF"/>
    <w:rsid w:val="000C678D"/>
    <w:rsid w:val="000D04BE"/>
    <w:rsid w:val="000D0F58"/>
    <w:rsid w:val="000D1375"/>
    <w:rsid w:val="000D18EC"/>
    <w:rsid w:val="000D2090"/>
    <w:rsid w:val="000D334B"/>
    <w:rsid w:val="000D53E6"/>
    <w:rsid w:val="000D58D3"/>
    <w:rsid w:val="000D6C89"/>
    <w:rsid w:val="000D7D06"/>
    <w:rsid w:val="000E0733"/>
    <w:rsid w:val="000E0A10"/>
    <w:rsid w:val="000E26BD"/>
    <w:rsid w:val="000E3148"/>
    <w:rsid w:val="000E344D"/>
    <w:rsid w:val="000E3E8B"/>
    <w:rsid w:val="000E4512"/>
    <w:rsid w:val="000E486D"/>
    <w:rsid w:val="000E538D"/>
    <w:rsid w:val="000E596C"/>
    <w:rsid w:val="000E62E4"/>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1CC5"/>
    <w:rsid w:val="001039DD"/>
    <w:rsid w:val="00104902"/>
    <w:rsid w:val="00104E37"/>
    <w:rsid w:val="0010618D"/>
    <w:rsid w:val="0010630D"/>
    <w:rsid w:val="0010664D"/>
    <w:rsid w:val="0010747D"/>
    <w:rsid w:val="0010764F"/>
    <w:rsid w:val="0011049A"/>
    <w:rsid w:val="00110F74"/>
    <w:rsid w:val="00111112"/>
    <w:rsid w:val="001119B8"/>
    <w:rsid w:val="00112950"/>
    <w:rsid w:val="00116429"/>
    <w:rsid w:val="00116811"/>
    <w:rsid w:val="00116DF5"/>
    <w:rsid w:val="001178E6"/>
    <w:rsid w:val="00120015"/>
    <w:rsid w:val="001214AE"/>
    <w:rsid w:val="00121C5A"/>
    <w:rsid w:val="00122190"/>
    <w:rsid w:val="0012277A"/>
    <w:rsid w:val="001239AF"/>
    <w:rsid w:val="0012444A"/>
    <w:rsid w:val="0012505C"/>
    <w:rsid w:val="0012615B"/>
    <w:rsid w:val="00126E1A"/>
    <w:rsid w:val="001272A8"/>
    <w:rsid w:val="00130340"/>
    <w:rsid w:val="00130B5B"/>
    <w:rsid w:val="00131AFF"/>
    <w:rsid w:val="001327BF"/>
    <w:rsid w:val="00132EEF"/>
    <w:rsid w:val="00133395"/>
    <w:rsid w:val="00133690"/>
    <w:rsid w:val="00133C36"/>
    <w:rsid w:val="00133E27"/>
    <w:rsid w:val="001351EB"/>
    <w:rsid w:val="001359E2"/>
    <w:rsid w:val="00135A74"/>
    <w:rsid w:val="00135AD2"/>
    <w:rsid w:val="00135CFF"/>
    <w:rsid w:val="00136259"/>
    <w:rsid w:val="00136C76"/>
    <w:rsid w:val="00136F8E"/>
    <w:rsid w:val="00137685"/>
    <w:rsid w:val="0014069D"/>
    <w:rsid w:val="0014142E"/>
    <w:rsid w:val="0014180B"/>
    <w:rsid w:val="00143551"/>
    <w:rsid w:val="00144917"/>
    <w:rsid w:val="00144F7C"/>
    <w:rsid w:val="00144FDD"/>
    <w:rsid w:val="00144FEC"/>
    <w:rsid w:val="00147990"/>
    <w:rsid w:val="00147A88"/>
    <w:rsid w:val="001512D7"/>
    <w:rsid w:val="001514AC"/>
    <w:rsid w:val="0015384B"/>
    <w:rsid w:val="00153E6C"/>
    <w:rsid w:val="00155CB9"/>
    <w:rsid w:val="00156359"/>
    <w:rsid w:val="001573DA"/>
    <w:rsid w:val="0016151C"/>
    <w:rsid w:val="001617FA"/>
    <w:rsid w:val="00161C73"/>
    <w:rsid w:val="001637FA"/>
    <w:rsid w:val="00163C29"/>
    <w:rsid w:val="00164965"/>
    <w:rsid w:val="00165C4F"/>
    <w:rsid w:val="00166E70"/>
    <w:rsid w:val="00170E76"/>
    <w:rsid w:val="00171914"/>
    <w:rsid w:val="00171E77"/>
    <w:rsid w:val="00173333"/>
    <w:rsid w:val="001735AE"/>
    <w:rsid w:val="00173973"/>
    <w:rsid w:val="00174244"/>
    <w:rsid w:val="001744FE"/>
    <w:rsid w:val="001761E9"/>
    <w:rsid w:val="0017686C"/>
    <w:rsid w:val="00176AE3"/>
    <w:rsid w:val="00176BE7"/>
    <w:rsid w:val="00177E2D"/>
    <w:rsid w:val="0018049D"/>
    <w:rsid w:val="00180A49"/>
    <w:rsid w:val="00180BAA"/>
    <w:rsid w:val="0018184B"/>
    <w:rsid w:val="00183AE5"/>
    <w:rsid w:val="00186928"/>
    <w:rsid w:val="00187B8C"/>
    <w:rsid w:val="00190E68"/>
    <w:rsid w:val="001919AD"/>
    <w:rsid w:val="001927C1"/>
    <w:rsid w:val="001938EE"/>
    <w:rsid w:val="00193DF6"/>
    <w:rsid w:val="001940AA"/>
    <w:rsid w:val="00194778"/>
    <w:rsid w:val="00195B15"/>
    <w:rsid w:val="001965EF"/>
    <w:rsid w:val="00196AD3"/>
    <w:rsid w:val="001A09A7"/>
    <w:rsid w:val="001A3577"/>
    <w:rsid w:val="001A5350"/>
    <w:rsid w:val="001A5711"/>
    <w:rsid w:val="001A5E68"/>
    <w:rsid w:val="001A65EF"/>
    <w:rsid w:val="001A6E64"/>
    <w:rsid w:val="001B07BB"/>
    <w:rsid w:val="001B0BC9"/>
    <w:rsid w:val="001B20B8"/>
    <w:rsid w:val="001B3183"/>
    <w:rsid w:val="001B4A30"/>
    <w:rsid w:val="001B4CE6"/>
    <w:rsid w:val="001B515F"/>
    <w:rsid w:val="001B529B"/>
    <w:rsid w:val="001B5E30"/>
    <w:rsid w:val="001B7369"/>
    <w:rsid w:val="001C0153"/>
    <w:rsid w:val="001C055E"/>
    <w:rsid w:val="001C1344"/>
    <w:rsid w:val="001C2880"/>
    <w:rsid w:val="001C2BA2"/>
    <w:rsid w:val="001C4263"/>
    <w:rsid w:val="001C4BBE"/>
    <w:rsid w:val="001C54B6"/>
    <w:rsid w:val="001C6449"/>
    <w:rsid w:val="001C64CC"/>
    <w:rsid w:val="001C6513"/>
    <w:rsid w:val="001D08D9"/>
    <w:rsid w:val="001D0AF6"/>
    <w:rsid w:val="001D0C86"/>
    <w:rsid w:val="001D2C8E"/>
    <w:rsid w:val="001D37F9"/>
    <w:rsid w:val="001D4399"/>
    <w:rsid w:val="001D4989"/>
    <w:rsid w:val="001D63D0"/>
    <w:rsid w:val="001D69F3"/>
    <w:rsid w:val="001D70EF"/>
    <w:rsid w:val="001D7422"/>
    <w:rsid w:val="001D747B"/>
    <w:rsid w:val="001D7FAA"/>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054E8"/>
    <w:rsid w:val="00210400"/>
    <w:rsid w:val="0021096B"/>
    <w:rsid w:val="0021098D"/>
    <w:rsid w:val="00210A41"/>
    <w:rsid w:val="00213653"/>
    <w:rsid w:val="00213C9E"/>
    <w:rsid w:val="002141A0"/>
    <w:rsid w:val="00214B13"/>
    <w:rsid w:val="002151EE"/>
    <w:rsid w:val="0021583E"/>
    <w:rsid w:val="00216428"/>
    <w:rsid w:val="002165C8"/>
    <w:rsid w:val="002167A7"/>
    <w:rsid w:val="00216B61"/>
    <w:rsid w:val="002175EE"/>
    <w:rsid w:val="00217FF5"/>
    <w:rsid w:val="002208D9"/>
    <w:rsid w:val="00222D56"/>
    <w:rsid w:val="00222D66"/>
    <w:rsid w:val="00222E28"/>
    <w:rsid w:val="002232BE"/>
    <w:rsid w:val="002267B2"/>
    <w:rsid w:val="00227E7B"/>
    <w:rsid w:val="00230CE8"/>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8ED"/>
    <w:rsid w:val="00244DBD"/>
    <w:rsid w:val="002458C9"/>
    <w:rsid w:val="00245C45"/>
    <w:rsid w:val="002472ED"/>
    <w:rsid w:val="002476C8"/>
    <w:rsid w:val="002510B2"/>
    <w:rsid w:val="002512E0"/>
    <w:rsid w:val="00251CFA"/>
    <w:rsid w:val="00252B4F"/>
    <w:rsid w:val="00253941"/>
    <w:rsid w:val="00253A3C"/>
    <w:rsid w:val="00253CE9"/>
    <w:rsid w:val="00253E36"/>
    <w:rsid w:val="00254DD8"/>
    <w:rsid w:val="002553F6"/>
    <w:rsid w:val="00256DDC"/>
    <w:rsid w:val="002578D9"/>
    <w:rsid w:val="00257F33"/>
    <w:rsid w:val="0026064B"/>
    <w:rsid w:val="00260AB7"/>
    <w:rsid w:val="0026108A"/>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1B1"/>
    <w:rsid w:val="00281315"/>
    <w:rsid w:val="00281EEF"/>
    <w:rsid w:val="002820E8"/>
    <w:rsid w:val="002876E6"/>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34D"/>
    <w:rsid w:val="002B1D52"/>
    <w:rsid w:val="002B25D9"/>
    <w:rsid w:val="002B2704"/>
    <w:rsid w:val="002B3F06"/>
    <w:rsid w:val="002B460D"/>
    <w:rsid w:val="002B6675"/>
    <w:rsid w:val="002B67A9"/>
    <w:rsid w:val="002B76B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64FF"/>
    <w:rsid w:val="002E6568"/>
    <w:rsid w:val="002E7011"/>
    <w:rsid w:val="002F0045"/>
    <w:rsid w:val="002F099C"/>
    <w:rsid w:val="002F1C8C"/>
    <w:rsid w:val="002F1DBE"/>
    <w:rsid w:val="002F1E60"/>
    <w:rsid w:val="002F28ED"/>
    <w:rsid w:val="002F37D0"/>
    <w:rsid w:val="002F4B05"/>
    <w:rsid w:val="002F7EE8"/>
    <w:rsid w:val="00300502"/>
    <w:rsid w:val="00300E4B"/>
    <w:rsid w:val="003024E4"/>
    <w:rsid w:val="00302E72"/>
    <w:rsid w:val="003030FB"/>
    <w:rsid w:val="00303823"/>
    <w:rsid w:val="00303E31"/>
    <w:rsid w:val="0030409C"/>
    <w:rsid w:val="003044C3"/>
    <w:rsid w:val="00305D23"/>
    <w:rsid w:val="00306C18"/>
    <w:rsid w:val="0030770F"/>
    <w:rsid w:val="00307D99"/>
    <w:rsid w:val="003107EF"/>
    <w:rsid w:val="00313C72"/>
    <w:rsid w:val="00314598"/>
    <w:rsid w:val="00314F38"/>
    <w:rsid w:val="003158CE"/>
    <w:rsid w:val="003174D1"/>
    <w:rsid w:val="003179B9"/>
    <w:rsid w:val="00317D5B"/>
    <w:rsid w:val="0032045F"/>
    <w:rsid w:val="003213CD"/>
    <w:rsid w:val="00322F45"/>
    <w:rsid w:val="00323A7E"/>
    <w:rsid w:val="003246E1"/>
    <w:rsid w:val="00324D06"/>
    <w:rsid w:val="003256DE"/>
    <w:rsid w:val="0032637E"/>
    <w:rsid w:val="00331FD7"/>
    <w:rsid w:val="00332432"/>
    <w:rsid w:val="00333C34"/>
    <w:rsid w:val="00334D21"/>
    <w:rsid w:val="00335BF3"/>
    <w:rsid w:val="00340BF9"/>
    <w:rsid w:val="00342694"/>
    <w:rsid w:val="00344A09"/>
    <w:rsid w:val="0034550D"/>
    <w:rsid w:val="003461BC"/>
    <w:rsid w:val="0034635A"/>
    <w:rsid w:val="003476B3"/>
    <w:rsid w:val="00350BCA"/>
    <w:rsid w:val="00350C93"/>
    <w:rsid w:val="00350C9A"/>
    <w:rsid w:val="0035199F"/>
    <w:rsid w:val="00351D53"/>
    <w:rsid w:val="00353217"/>
    <w:rsid w:val="003533B4"/>
    <w:rsid w:val="00354B05"/>
    <w:rsid w:val="003574F7"/>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08D3"/>
    <w:rsid w:val="00392B77"/>
    <w:rsid w:val="00393D5B"/>
    <w:rsid w:val="00396C92"/>
    <w:rsid w:val="00396CB4"/>
    <w:rsid w:val="0039732A"/>
    <w:rsid w:val="00397C10"/>
    <w:rsid w:val="003A09CB"/>
    <w:rsid w:val="003A0EDC"/>
    <w:rsid w:val="003A0EFF"/>
    <w:rsid w:val="003A1D5C"/>
    <w:rsid w:val="003A281C"/>
    <w:rsid w:val="003A43B2"/>
    <w:rsid w:val="003A4CD3"/>
    <w:rsid w:val="003A592C"/>
    <w:rsid w:val="003A6693"/>
    <w:rsid w:val="003A66CD"/>
    <w:rsid w:val="003A6CCE"/>
    <w:rsid w:val="003A6D3B"/>
    <w:rsid w:val="003A6F25"/>
    <w:rsid w:val="003A7436"/>
    <w:rsid w:val="003B2A7B"/>
    <w:rsid w:val="003B2D77"/>
    <w:rsid w:val="003B3492"/>
    <w:rsid w:val="003B3C8C"/>
    <w:rsid w:val="003B3F6F"/>
    <w:rsid w:val="003B4099"/>
    <w:rsid w:val="003B4BF2"/>
    <w:rsid w:val="003B5696"/>
    <w:rsid w:val="003B648C"/>
    <w:rsid w:val="003B6ABE"/>
    <w:rsid w:val="003B6B02"/>
    <w:rsid w:val="003B6F17"/>
    <w:rsid w:val="003C05E8"/>
    <w:rsid w:val="003C146A"/>
    <w:rsid w:val="003C19FC"/>
    <w:rsid w:val="003C3383"/>
    <w:rsid w:val="003C3B47"/>
    <w:rsid w:val="003C412A"/>
    <w:rsid w:val="003C4561"/>
    <w:rsid w:val="003C6DE2"/>
    <w:rsid w:val="003C6E6F"/>
    <w:rsid w:val="003C7869"/>
    <w:rsid w:val="003D01BB"/>
    <w:rsid w:val="003D15E3"/>
    <w:rsid w:val="003D1FB3"/>
    <w:rsid w:val="003D4428"/>
    <w:rsid w:val="003D570B"/>
    <w:rsid w:val="003D5A84"/>
    <w:rsid w:val="003D7DD7"/>
    <w:rsid w:val="003E089A"/>
    <w:rsid w:val="003E1FAC"/>
    <w:rsid w:val="003E244A"/>
    <w:rsid w:val="003E246C"/>
    <w:rsid w:val="003E361E"/>
    <w:rsid w:val="003E3822"/>
    <w:rsid w:val="003E45A0"/>
    <w:rsid w:val="003E4CBC"/>
    <w:rsid w:val="003E4F60"/>
    <w:rsid w:val="003E5AF8"/>
    <w:rsid w:val="003E5B44"/>
    <w:rsid w:val="003E67B0"/>
    <w:rsid w:val="003E6BE0"/>
    <w:rsid w:val="003E722B"/>
    <w:rsid w:val="003F01CB"/>
    <w:rsid w:val="003F0FC3"/>
    <w:rsid w:val="003F1C99"/>
    <w:rsid w:val="003F2104"/>
    <w:rsid w:val="003F2421"/>
    <w:rsid w:val="003F2FA1"/>
    <w:rsid w:val="003F30E0"/>
    <w:rsid w:val="003F385C"/>
    <w:rsid w:val="003F4CAE"/>
    <w:rsid w:val="003F5516"/>
    <w:rsid w:val="003F56F8"/>
    <w:rsid w:val="003F614F"/>
    <w:rsid w:val="003F6DA5"/>
    <w:rsid w:val="003F7BC9"/>
    <w:rsid w:val="004001D9"/>
    <w:rsid w:val="00401D41"/>
    <w:rsid w:val="0040268A"/>
    <w:rsid w:val="00403594"/>
    <w:rsid w:val="004036D5"/>
    <w:rsid w:val="0040441D"/>
    <w:rsid w:val="004044BA"/>
    <w:rsid w:val="00405DAE"/>
    <w:rsid w:val="004062E5"/>
    <w:rsid w:val="00407CB8"/>
    <w:rsid w:val="00410801"/>
    <w:rsid w:val="004127B2"/>
    <w:rsid w:val="00412896"/>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6C9"/>
    <w:rsid w:val="00436837"/>
    <w:rsid w:val="00442646"/>
    <w:rsid w:val="004428E7"/>
    <w:rsid w:val="00442CF2"/>
    <w:rsid w:val="004439D6"/>
    <w:rsid w:val="00444125"/>
    <w:rsid w:val="00444B31"/>
    <w:rsid w:val="00445676"/>
    <w:rsid w:val="0044595B"/>
    <w:rsid w:val="0044617F"/>
    <w:rsid w:val="00450662"/>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47EB"/>
    <w:rsid w:val="00466F25"/>
    <w:rsid w:val="004673F2"/>
    <w:rsid w:val="004708F7"/>
    <w:rsid w:val="00470BD3"/>
    <w:rsid w:val="00470E07"/>
    <w:rsid w:val="00471253"/>
    <w:rsid w:val="0047129C"/>
    <w:rsid w:val="00473CD4"/>
    <w:rsid w:val="00474779"/>
    <w:rsid w:val="00474FE5"/>
    <w:rsid w:val="00475156"/>
    <w:rsid w:val="00476552"/>
    <w:rsid w:val="00481250"/>
    <w:rsid w:val="00481567"/>
    <w:rsid w:val="00482C49"/>
    <w:rsid w:val="004832B5"/>
    <w:rsid w:val="00483AD9"/>
    <w:rsid w:val="00483EB6"/>
    <w:rsid w:val="00483F6C"/>
    <w:rsid w:val="00484A20"/>
    <w:rsid w:val="00484C72"/>
    <w:rsid w:val="0048624A"/>
    <w:rsid w:val="0049076D"/>
    <w:rsid w:val="004912F7"/>
    <w:rsid w:val="00491BC7"/>
    <w:rsid w:val="00493943"/>
    <w:rsid w:val="004940F4"/>
    <w:rsid w:val="00496FBC"/>
    <w:rsid w:val="0049733F"/>
    <w:rsid w:val="004978EF"/>
    <w:rsid w:val="00497F17"/>
    <w:rsid w:val="004A1643"/>
    <w:rsid w:val="004A16AE"/>
    <w:rsid w:val="004A3395"/>
    <w:rsid w:val="004A409E"/>
    <w:rsid w:val="004A5A16"/>
    <w:rsid w:val="004A5A94"/>
    <w:rsid w:val="004A5BB3"/>
    <w:rsid w:val="004A75DD"/>
    <w:rsid w:val="004A76E3"/>
    <w:rsid w:val="004A78EA"/>
    <w:rsid w:val="004B0139"/>
    <w:rsid w:val="004B2358"/>
    <w:rsid w:val="004B24D3"/>
    <w:rsid w:val="004B25FA"/>
    <w:rsid w:val="004B2675"/>
    <w:rsid w:val="004B37BC"/>
    <w:rsid w:val="004B3B08"/>
    <w:rsid w:val="004B3B5D"/>
    <w:rsid w:val="004B45E1"/>
    <w:rsid w:val="004B56AD"/>
    <w:rsid w:val="004B57BC"/>
    <w:rsid w:val="004B58EC"/>
    <w:rsid w:val="004B6D91"/>
    <w:rsid w:val="004B7001"/>
    <w:rsid w:val="004C1257"/>
    <w:rsid w:val="004C1484"/>
    <w:rsid w:val="004C1FC5"/>
    <w:rsid w:val="004C2A39"/>
    <w:rsid w:val="004C2B90"/>
    <w:rsid w:val="004C471A"/>
    <w:rsid w:val="004C4B54"/>
    <w:rsid w:val="004C55D2"/>
    <w:rsid w:val="004C59EE"/>
    <w:rsid w:val="004C5A43"/>
    <w:rsid w:val="004C7E10"/>
    <w:rsid w:val="004D09F2"/>
    <w:rsid w:val="004D0F74"/>
    <w:rsid w:val="004D17AA"/>
    <w:rsid w:val="004D2B8D"/>
    <w:rsid w:val="004D3223"/>
    <w:rsid w:val="004D3585"/>
    <w:rsid w:val="004D43C9"/>
    <w:rsid w:val="004D47F6"/>
    <w:rsid w:val="004D5129"/>
    <w:rsid w:val="004D5809"/>
    <w:rsid w:val="004D59D7"/>
    <w:rsid w:val="004D5D41"/>
    <w:rsid w:val="004D7712"/>
    <w:rsid w:val="004D7D70"/>
    <w:rsid w:val="004E0A22"/>
    <w:rsid w:val="004E0CCF"/>
    <w:rsid w:val="004E11D7"/>
    <w:rsid w:val="004E46A9"/>
    <w:rsid w:val="004E5A98"/>
    <w:rsid w:val="004E7DA0"/>
    <w:rsid w:val="004E7FB3"/>
    <w:rsid w:val="004F040C"/>
    <w:rsid w:val="004F0A6E"/>
    <w:rsid w:val="004F17BD"/>
    <w:rsid w:val="004F2A9A"/>
    <w:rsid w:val="004F2FFD"/>
    <w:rsid w:val="004F5817"/>
    <w:rsid w:val="004F5EE5"/>
    <w:rsid w:val="004F6C74"/>
    <w:rsid w:val="0050022B"/>
    <w:rsid w:val="00500EF4"/>
    <w:rsid w:val="005019BC"/>
    <w:rsid w:val="005032C4"/>
    <w:rsid w:val="00503488"/>
    <w:rsid w:val="005040E6"/>
    <w:rsid w:val="00504C2B"/>
    <w:rsid w:val="00505F2F"/>
    <w:rsid w:val="0050648D"/>
    <w:rsid w:val="00506FA9"/>
    <w:rsid w:val="00510657"/>
    <w:rsid w:val="00511944"/>
    <w:rsid w:val="005120D5"/>
    <w:rsid w:val="00512479"/>
    <w:rsid w:val="00513C94"/>
    <w:rsid w:val="005160BC"/>
    <w:rsid w:val="00516961"/>
    <w:rsid w:val="005200B1"/>
    <w:rsid w:val="00521539"/>
    <w:rsid w:val="005216C8"/>
    <w:rsid w:val="0052479D"/>
    <w:rsid w:val="005257BF"/>
    <w:rsid w:val="005259C8"/>
    <w:rsid w:val="00526122"/>
    <w:rsid w:val="005266F8"/>
    <w:rsid w:val="00526DFB"/>
    <w:rsid w:val="0052739E"/>
    <w:rsid w:val="00527FD0"/>
    <w:rsid w:val="00530585"/>
    <w:rsid w:val="00532CB5"/>
    <w:rsid w:val="00532DE4"/>
    <w:rsid w:val="00532EAA"/>
    <w:rsid w:val="005341AC"/>
    <w:rsid w:val="00534509"/>
    <w:rsid w:val="0053469C"/>
    <w:rsid w:val="00535588"/>
    <w:rsid w:val="00535C07"/>
    <w:rsid w:val="00536FB1"/>
    <w:rsid w:val="005375C3"/>
    <w:rsid w:val="005408BC"/>
    <w:rsid w:val="005458B1"/>
    <w:rsid w:val="00545BAE"/>
    <w:rsid w:val="00546343"/>
    <w:rsid w:val="00546B93"/>
    <w:rsid w:val="005506DC"/>
    <w:rsid w:val="00550924"/>
    <w:rsid w:val="00551B53"/>
    <w:rsid w:val="005520D7"/>
    <w:rsid w:val="005522C9"/>
    <w:rsid w:val="00552324"/>
    <w:rsid w:val="00552BBD"/>
    <w:rsid w:val="005536D9"/>
    <w:rsid w:val="00553733"/>
    <w:rsid w:val="005567F3"/>
    <w:rsid w:val="00562289"/>
    <w:rsid w:val="00562430"/>
    <w:rsid w:val="00562DA2"/>
    <w:rsid w:val="0056318E"/>
    <w:rsid w:val="00563FA9"/>
    <w:rsid w:val="0056467B"/>
    <w:rsid w:val="00566A51"/>
    <w:rsid w:val="00566BC5"/>
    <w:rsid w:val="00567B5E"/>
    <w:rsid w:val="00570432"/>
    <w:rsid w:val="00571120"/>
    <w:rsid w:val="00572230"/>
    <w:rsid w:val="00572A75"/>
    <w:rsid w:val="0057452A"/>
    <w:rsid w:val="0057498E"/>
    <w:rsid w:val="005801E2"/>
    <w:rsid w:val="005818BC"/>
    <w:rsid w:val="00581F24"/>
    <w:rsid w:val="00583392"/>
    <w:rsid w:val="005839AE"/>
    <w:rsid w:val="00584BA7"/>
    <w:rsid w:val="00585347"/>
    <w:rsid w:val="0058544F"/>
    <w:rsid w:val="00585CBA"/>
    <w:rsid w:val="0058669B"/>
    <w:rsid w:val="00590BB9"/>
    <w:rsid w:val="005917F4"/>
    <w:rsid w:val="00591A1A"/>
    <w:rsid w:val="00591EC7"/>
    <w:rsid w:val="0059216B"/>
    <w:rsid w:val="0059257A"/>
    <w:rsid w:val="005925E6"/>
    <w:rsid w:val="00594B0C"/>
    <w:rsid w:val="005950C9"/>
    <w:rsid w:val="005961C2"/>
    <w:rsid w:val="00596B93"/>
    <w:rsid w:val="005971DB"/>
    <w:rsid w:val="0059740E"/>
    <w:rsid w:val="0059794A"/>
    <w:rsid w:val="00597FAA"/>
    <w:rsid w:val="005A0F40"/>
    <w:rsid w:val="005A11AB"/>
    <w:rsid w:val="005A3F06"/>
    <w:rsid w:val="005A4343"/>
    <w:rsid w:val="005A5500"/>
    <w:rsid w:val="005A56C7"/>
    <w:rsid w:val="005A6AD4"/>
    <w:rsid w:val="005A749A"/>
    <w:rsid w:val="005B00D7"/>
    <w:rsid w:val="005B03DB"/>
    <w:rsid w:val="005B0459"/>
    <w:rsid w:val="005B05E5"/>
    <w:rsid w:val="005B07E1"/>
    <w:rsid w:val="005B145B"/>
    <w:rsid w:val="005B16F2"/>
    <w:rsid w:val="005B191A"/>
    <w:rsid w:val="005B354C"/>
    <w:rsid w:val="005B374D"/>
    <w:rsid w:val="005B401B"/>
    <w:rsid w:val="005B41A2"/>
    <w:rsid w:val="005B4A28"/>
    <w:rsid w:val="005B4C03"/>
    <w:rsid w:val="005B57BA"/>
    <w:rsid w:val="005B5EFD"/>
    <w:rsid w:val="005B7854"/>
    <w:rsid w:val="005B7B72"/>
    <w:rsid w:val="005B7F5C"/>
    <w:rsid w:val="005C008C"/>
    <w:rsid w:val="005C0D66"/>
    <w:rsid w:val="005C1194"/>
    <w:rsid w:val="005C11A1"/>
    <w:rsid w:val="005C14E6"/>
    <w:rsid w:val="005C15C5"/>
    <w:rsid w:val="005C2877"/>
    <w:rsid w:val="005C36DB"/>
    <w:rsid w:val="005C3EAB"/>
    <w:rsid w:val="005C40A7"/>
    <w:rsid w:val="005C67E1"/>
    <w:rsid w:val="005C710F"/>
    <w:rsid w:val="005C7B6C"/>
    <w:rsid w:val="005D1530"/>
    <w:rsid w:val="005D1BD4"/>
    <w:rsid w:val="005D2014"/>
    <w:rsid w:val="005D218F"/>
    <w:rsid w:val="005D2EF9"/>
    <w:rsid w:val="005D3879"/>
    <w:rsid w:val="005D487E"/>
    <w:rsid w:val="005D4C4B"/>
    <w:rsid w:val="005D56A8"/>
    <w:rsid w:val="005D5B94"/>
    <w:rsid w:val="005D712A"/>
    <w:rsid w:val="005D7F1A"/>
    <w:rsid w:val="005D7F7F"/>
    <w:rsid w:val="005E1ABB"/>
    <w:rsid w:val="005E1B49"/>
    <w:rsid w:val="005E1DB3"/>
    <w:rsid w:val="005E2B0B"/>
    <w:rsid w:val="005E4466"/>
    <w:rsid w:val="005E4EAC"/>
    <w:rsid w:val="005E61DE"/>
    <w:rsid w:val="005E6E73"/>
    <w:rsid w:val="005E7040"/>
    <w:rsid w:val="005F04B0"/>
    <w:rsid w:val="005F1B4B"/>
    <w:rsid w:val="005F33D7"/>
    <w:rsid w:val="005F35A7"/>
    <w:rsid w:val="005F382F"/>
    <w:rsid w:val="005F38E5"/>
    <w:rsid w:val="005F3C35"/>
    <w:rsid w:val="005F3D72"/>
    <w:rsid w:val="005F67EC"/>
    <w:rsid w:val="005F6F41"/>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5FB"/>
    <w:rsid w:val="006126E1"/>
    <w:rsid w:val="00613A36"/>
    <w:rsid w:val="00613C9A"/>
    <w:rsid w:val="00614141"/>
    <w:rsid w:val="00614B5C"/>
    <w:rsid w:val="00615DE1"/>
    <w:rsid w:val="006204AF"/>
    <w:rsid w:val="006204DE"/>
    <w:rsid w:val="00620F8A"/>
    <w:rsid w:val="00621947"/>
    <w:rsid w:val="006226CD"/>
    <w:rsid w:val="00623814"/>
    <w:rsid w:val="006240B8"/>
    <w:rsid w:val="00625E48"/>
    <w:rsid w:val="00626CD9"/>
    <w:rsid w:val="0062704B"/>
    <w:rsid w:val="00627153"/>
    <w:rsid w:val="006304A4"/>
    <w:rsid w:val="006314A0"/>
    <w:rsid w:val="006316FE"/>
    <w:rsid w:val="006324CD"/>
    <w:rsid w:val="00633513"/>
    <w:rsid w:val="006360DE"/>
    <w:rsid w:val="00637CD2"/>
    <w:rsid w:val="006405E9"/>
    <w:rsid w:val="00641460"/>
    <w:rsid w:val="00643D0F"/>
    <w:rsid w:val="006443D3"/>
    <w:rsid w:val="00644432"/>
    <w:rsid w:val="00645A26"/>
    <w:rsid w:val="006465F2"/>
    <w:rsid w:val="006523CE"/>
    <w:rsid w:val="00652416"/>
    <w:rsid w:val="006525CF"/>
    <w:rsid w:val="00652B3E"/>
    <w:rsid w:val="0065393E"/>
    <w:rsid w:val="00654D32"/>
    <w:rsid w:val="006552BF"/>
    <w:rsid w:val="00656EB8"/>
    <w:rsid w:val="00663B65"/>
    <w:rsid w:val="006645E7"/>
    <w:rsid w:val="00664963"/>
    <w:rsid w:val="006651A5"/>
    <w:rsid w:val="006654C3"/>
    <w:rsid w:val="00666384"/>
    <w:rsid w:val="0066722A"/>
    <w:rsid w:val="006679FD"/>
    <w:rsid w:val="0067020C"/>
    <w:rsid w:val="006709E9"/>
    <w:rsid w:val="00672061"/>
    <w:rsid w:val="006722EA"/>
    <w:rsid w:val="0067242B"/>
    <w:rsid w:val="006729D3"/>
    <w:rsid w:val="00673BA6"/>
    <w:rsid w:val="006747F3"/>
    <w:rsid w:val="00674D9B"/>
    <w:rsid w:val="006750F6"/>
    <w:rsid w:val="00675BB6"/>
    <w:rsid w:val="00677DDF"/>
    <w:rsid w:val="0068118E"/>
    <w:rsid w:val="00681CA6"/>
    <w:rsid w:val="006834CE"/>
    <w:rsid w:val="00683CA3"/>
    <w:rsid w:val="00684438"/>
    <w:rsid w:val="00687DAF"/>
    <w:rsid w:val="00690566"/>
    <w:rsid w:val="00691155"/>
    <w:rsid w:val="00691500"/>
    <w:rsid w:val="00691C09"/>
    <w:rsid w:val="00692E18"/>
    <w:rsid w:val="00694663"/>
    <w:rsid w:val="00694771"/>
    <w:rsid w:val="00695035"/>
    <w:rsid w:val="00695634"/>
    <w:rsid w:val="00695F3B"/>
    <w:rsid w:val="00696534"/>
    <w:rsid w:val="0069741A"/>
    <w:rsid w:val="00697EAE"/>
    <w:rsid w:val="006A0689"/>
    <w:rsid w:val="006A084D"/>
    <w:rsid w:val="006A0EA1"/>
    <w:rsid w:val="006A1058"/>
    <w:rsid w:val="006A21FB"/>
    <w:rsid w:val="006A2A0F"/>
    <w:rsid w:val="006A3C55"/>
    <w:rsid w:val="006A3CC9"/>
    <w:rsid w:val="006A3DD3"/>
    <w:rsid w:val="006A4B59"/>
    <w:rsid w:val="006A564B"/>
    <w:rsid w:val="006A5A9F"/>
    <w:rsid w:val="006A681D"/>
    <w:rsid w:val="006A7397"/>
    <w:rsid w:val="006A75CE"/>
    <w:rsid w:val="006B00EC"/>
    <w:rsid w:val="006B04BD"/>
    <w:rsid w:val="006B1BAA"/>
    <w:rsid w:val="006B3A0A"/>
    <w:rsid w:val="006B3E20"/>
    <w:rsid w:val="006B4A0C"/>
    <w:rsid w:val="006B4F48"/>
    <w:rsid w:val="006B592B"/>
    <w:rsid w:val="006B756B"/>
    <w:rsid w:val="006B7583"/>
    <w:rsid w:val="006B775F"/>
    <w:rsid w:val="006C0280"/>
    <w:rsid w:val="006C14EE"/>
    <w:rsid w:val="006C1870"/>
    <w:rsid w:val="006C259C"/>
    <w:rsid w:val="006C2B20"/>
    <w:rsid w:val="006C3160"/>
    <w:rsid w:val="006C4938"/>
    <w:rsid w:val="006C5720"/>
    <w:rsid w:val="006C700D"/>
    <w:rsid w:val="006C70CB"/>
    <w:rsid w:val="006D0652"/>
    <w:rsid w:val="006D118B"/>
    <w:rsid w:val="006D11E4"/>
    <w:rsid w:val="006D244C"/>
    <w:rsid w:val="006D4126"/>
    <w:rsid w:val="006D454E"/>
    <w:rsid w:val="006D5E7B"/>
    <w:rsid w:val="006D7ECB"/>
    <w:rsid w:val="006D7F36"/>
    <w:rsid w:val="006E0475"/>
    <w:rsid w:val="006E06A3"/>
    <w:rsid w:val="006E159B"/>
    <w:rsid w:val="006E19AD"/>
    <w:rsid w:val="006E1DCD"/>
    <w:rsid w:val="006E274D"/>
    <w:rsid w:val="006E48BC"/>
    <w:rsid w:val="006E52B6"/>
    <w:rsid w:val="006E62AD"/>
    <w:rsid w:val="006E7581"/>
    <w:rsid w:val="006E7DB4"/>
    <w:rsid w:val="006F031F"/>
    <w:rsid w:val="006F0D4D"/>
    <w:rsid w:val="006F1179"/>
    <w:rsid w:val="006F226D"/>
    <w:rsid w:val="006F2300"/>
    <w:rsid w:val="006F24A6"/>
    <w:rsid w:val="006F441C"/>
    <w:rsid w:val="006F5D2F"/>
    <w:rsid w:val="006F77A5"/>
    <w:rsid w:val="007009E6"/>
    <w:rsid w:val="0070412E"/>
    <w:rsid w:val="00704266"/>
    <w:rsid w:val="007053BB"/>
    <w:rsid w:val="007059AA"/>
    <w:rsid w:val="00706B0F"/>
    <w:rsid w:val="007070AF"/>
    <w:rsid w:val="007077C3"/>
    <w:rsid w:val="00707BAC"/>
    <w:rsid w:val="00710546"/>
    <w:rsid w:val="00713B49"/>
    <w:rsid w:val="00713D29"/>
    <w:rsid w:val="007141FE"/>
    <w:rsid w:val="007149F5"/>
    <w:rsid w:val="0071664B"/>
    <w:rsid w:val="00720618"/>
    <w:rsid w:val="00721F34"/>
    <w:rsid w:val="00722839"/>
    <w:rsid w:val="00722C80"/>
    <w:rsid w:val="00723658"/>
    <w:rsid w:val="00723CEB"/>
    <w:rsid w:val="007244F1"/>
    <w:rsid w:val="00724850"/>
    <w:rsid w:val="007254B7"/>
    <w:rsid w:val="007256B4"/>
    <w:rsid w:val="00725CEE"/>
    <w:rsid w:val="00725D8C"/>
    <w:rsid w:val="007301B0"/>
    <w:rsid w:val="00732A6F"/>
    <w:rsid w:val="007335C7"/>
    <w:rsid w:val="0073390A"/>
    <w:rsid w:val="00733AEA"/>
    <w:rsid w:val="00733CD6"/>
    <w:rsid w:val="007342BD"/>
    <w:rsid w:val="00740D11"/>
    <w:rsid w:val="007414A4"/>
    <w:rsid w:val="00741F57"/>
    <w:rsid w:val="007422C9"/>
    <w:rsid w:val="007428CF"/>
    <w:rsid w:val="007442D2"/>
    <w:rsid w:val="00745F61"/>
    <w:rsid w:val="007477B0"/>
    <w:rsid w:val="00751A03"/>
    <w:rsid w:val="0075205B"/>
    <w:rsid w:val="00752554"/>
    <w:rsid w:val="00752B31"/>
    <w:rsid w:val="00753BFB"/>
    <w:rsid w:val="007548EF"/>
    <w:rsid w:val="00756625"/>
    <w:rsid w:val="00757789"/>
    <w:rsid w:val="00757815"/>
    <w:rsid w:val="00757E61"/>
    <w:rsid w:val="007601BB"/>
    <w:rsid w:val="007604F0"/>
    <w:rsid w:val="007628A2"/>
    <w:rsid w:val="00763E7F"/>
    <w:rsid w:val="00766B19"/>
    <w:rsid w:val="00766D10"/>
    <w:rsid w:val="0077018C"/>
    <w:rsid w:val="00770A59"/>
    <w:rsid w:val="00770BC9"/>
    <w:rsid w:val="00771504"/>
    <w:rsid w:val="00771F07"/>
    <w:rsid w:val="00772B8A"/>
    <w:rsid w:val="00773D2F"/>
    <w:rsid w:val="007743BB"/>
    <w:rsid w:val="00774DDA"/>
    <w:rsid w:val="00774F6F"/>
    <w:rsid w:val="00775445"/>
    <w:rsid w:val="00775E88"/>
    <w:rsid w:val="00775F3B"/>
    <w:rsid w:val="0077677B"/>
    <w:rsid w:val="007773D9"/>
    <w:rsid w:val="0078045E"/>
    <w:rsid w:val="007816A2"/>
    <w:rsid w:val="00781740"/>
    <w:rsid w:val="00781E67"/>
    <w:rsid w:val="007823A4"/>
    <w:rsid w:val="00782AFE"/>
    <w:rsid w:val="00783107"/>
    <w:rsid w:val="00787425"/>
    <w:rsid w:val="00787532"/>
    <w:rsid w:val="007878DD"/>
    <w:rsid w:val="00787F75"/>
    <w:rsid w:val="0079056A"/>
    <w:rsid w:val="00790C9F"/>
    <w:rsid w:val="007919C1"/>
    <w:rsid w:val="00791CAE"/>
    <w:rsid w:val="00791CE3"/>
    <w:rsid w:val="00792165"/>
    <w:rsid w:val="00792B8C"/>
    <w:rsid w:val="00794484"/>
    <w:rsid w:val="00795455"/>
    <w:rsid w:val="007955B6"/>
    <w:rsid w:val="00795AC4"/>
    <w:rsid w:val="00796075"/>
    <w:rsid w:val="007964ED"/>
    <w:rsid w:val="007A1A88"/>
    <w:rsid w:val="007A1C3F"/>
    <w:rsid w:val="007A1E53"/>
    <w:rsid w:val="007A305C"/>
    <w:rsid w:val="007A3AD0"/>
    <w:rsid w:val="007A3E74"/>
    <w:rsid w:val="007A4163"/>
    <w:rsid w:val="007A4F8E"/>
    <w:rsid w:val="007A545D"/>
    <w:rsid w:val="007A5B3E"/>
    <w:rsid w:val="007A6766"/>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B7D8D"/>
    <w:rsid w:val="007C184A"/>
    <w:rsid w:val="007C1BB2"/>
    <w:rsid w:val="007C2F3A"/>
    <w:rsid w:val="007C3974"/>
    <w:rsid w:val="007C40A9"/>
    <w:rsid w:val="007C4CA8"/>
    <w:rsid w:val="007C4DEB"/>
    <w:rsid w:val="007C501E"/>
    <w:rsid w:val="007C50FC"/>
    <w:rsid w:val="007C6050"/>
    <w:rsid w:val="007C7A0C"/>
    <w:rsid w:val="007C7B00"/>
    <w:rsid w:val="007D2CEC"/>
    <w:rsid w:val="007D3C2D"/>
    <w:rsid w:val="007D4DEC"/>
    <w:rsid w:val="007D59BE"/>
    <w:rsid w:val="007D60FE"/>
    <w:rsid w:val="007D7EB0"/>
    <w:rsid w:val="007D7F6F"/>
    <w:rsid w:val="007E0615"/>
    <w:rsid w:val="007E0F24"/>
    <w:rsid w:val="007E0F83"/>
    <w:rsid w:val="007E1A64"/>
    <w:rsid w:val="007E257A"/>
    <w:rsid w:val="007E2B1E"/>
    <w:rsid w:val="007E44D3"/>
    <w:rsid w:val="007E530D"/>
    <w:rsid w:val="007E62D2"/>
    <w:rsid w:val="007F32FC"/>
    <w:rsid w:val="007F53EB"/>
    <w:rsid w:val="007F5A2D"/>
    <w:rsid w:val="007F6D42"/>
    <w:rsid w:val="008028BF"/>
    <w:rsid w:val="0080320A"/>
    <w:rsid w:val="008037E4"/>
    <w:rsid w:val="008038BC"/>
    <w:rsid w:val="00804E53"/>
    <w:rsid w:val="00805A8B"/>
    <w:rsid w:val="00810D04"/>
    <w:rsid w:val="00810F7E"/>
    <w:rsid w:val="00811641"/>
    <w:rsid w:val="00811750"/>
    <w:rsid w:val="00811C4E"/>
    <w:rsid w:val="00811E73"/>
    <w:rsid w:val="00812A55"/>
    <w:rsid w:val="00813119"/>
    <w:rsid w:val="00813B54"/>
    <w:rsid w:val="00813F6D"/>
    <w:rsid w:val="00816A2B"/>
    <w:rsid w:val="00816FF1"/>
    <w:rsid w:val="0081767F"/>
    <w:rsid w:val="008203DD"/>
    <w:rsid w:val="00821A67"/>
    <w:rsid w:val="0082323B"/>
    <w:rsid w:val="00825017"/>
    <w:rsid w:val="00825697"/>
    <w:rsid w:val="00825E6F"/>
    <w:rsid w:val="008260DD"/>
    <w:rsid w:val="00826B8C"/>
    <w:rsid w:val="00826C63"/>
    <w:rsid w:val="00830C2E"/>
    <w:rsid w:val="00831E6E"/>
    <w:rsid w:val="008327D6"/>
    <w:rsid w:val="00835AEA"/>
    <w:rsid w:val="00840344"/>
    <w:rsid w:val="00840699"/>
    <w:rsid w:val="00840B95"/>
    <w:rsid w:val="00840F46"/>
    <w:rsid w:val="008422BC"/>
    <w:rsid w:val="008429C5"/>
    <w:rsid w:val="00843682"/>
    <w:rsid w:val="00843945"/>
    <w:rsid w:val="00846123"/>
    <w:rsid w:val="0084773A"/>
    <w:rsid w:val="00847E91"/>
    <w:rsid w:val="008500EF"/>
    <w:rsid w:val="00850213"/>
    <w:rsid w:val="00851658"/>
    <w:rsid w:val="00851B17"/>
    <w:rsid w:val="008532C1"/>
    <w:rsid w:val="00853CD3"/>
    <w:rsid w:val="00854CDE"/>
    <w:rsid w:val="0085560D"/>
    <w:rsid w:val="008561B0"/>
    <w:rsid w:val="008561C9"/>
    <w:rsid w:val="008571DD"/>
    <w:rsid w:val="008616FC"/>
    <w:rsid w:val="00862D21"/>
    <w:rsid w:val="00862F4E"/>
    <w:rsid w:val="00863FCF"/>
    <w:rsid w:val="008642EF"/>
    <w:rsid w:val="00864B89"/>
    <w:rsid w:val="00866D4D"/>
    <w:rsid w:val="00866F0D"/>
    <w:rsid w:val="00870DCB"/>
    <w:rsid w:val="0087150B"/>
    <w:rsid w:val="008722F2"/>
    <w:rsid w:val="0087296A"/>
    <w:rsid w:val="00873078"/>
    <w:rsid w:val="00874154"/>
    <w:rsid w:val="008763BE"/>
    <w:rsid w:val="00876AFF"/>
    <w:rsid w:val="00876B4F"/>
    <w:rsid w:val="00877E88"/>
    <w:rsid w:val="00880659"/>
    <w:rsid w:val="00881ABF"/>
    <w:rsid w:val="00881B6A"/>
    <w:rsid w:val="00882466"/>
    <w:rsid w:val="00885E3A"/>
    <w:rsid w:val="00894B71"/>
    <w:rsid w:val="0089500C"/>
    <w:rsid w:val="00895214"/>
    <w:rsid w:val="00896602"/>
    <w:rsid w:val="008A1FC5"/>
    <w:rsid w:val="008A24AC"/>
    <w:rsid w:val="008A2988"/>
    <w:rsid w:val="008A2D26"/>
    <w:rsid w:val="008A406D"/>
    <w:rsid w:val="008A46A7"/>
    <w:rsid w:val="008A4C1E"/>
    <w:rsid w:val="008A4DBC"/>
    <w:rsid w:val="008A54A4"/>
    <w:rsid w:val="008A5C1B"/>
    <w:rsid w:val="008B016A"/>
    <w:rsid w:val="008B09FA"/>
    <w:rsid w:val="008B1051"/>
    <w:rsid w:val="008B231B"/>
    <w:rsid w:val="008B2CBD"/>
    <w:rsid w:val="008B2D36"/>
    <w:rsid w:val="008B3D6D"/>
    <w:rsid w:val="008B3FFC"/>
    <w:rsid w:val="008B5B7D"/>
    <w:rsid w:val="008C1A14"/>
    <w:rsid w:val="008C1B38"/>
    <w:rsid w:val="008C2204"/>
    <w:rsid w:val="008C248B"/>
    <w:rsid w:val="008C3CA2"/>
    <w:rsid w:val="008C47B5"/>
    <w:rsid w:val="008C48DA"/>
    <w:rsid w:val="008C661E"/>
    <w:rsid w:val="008C7840"/>
    <w:rsid w:val="008D0C7B"/>
    <w:rsid w:val="008D23B2"/>
    <w:rsid w:val="008D305A"/>
    <w:rsid w:val="008D33A9"/>
    <w:rsid w:val="008D5BC9"/>
    <w:rsid w:val="008D6DDA"/>
    <w:rsid w:val="008E1A41"/>
    <w:rsid w:val="008E2543"/>
    <w:rsid w:val="008E2D1D"/>
    <w:rsid w:val="008E4057"/>
    <w:rsid w:val="008E4929"/>
    <w:rsid w:val="008E524F"/>
    <w:rsid w:val="008E5530"/>
    <w:rsid w:val="008E725B"/>
    <w:rsid w:val="008E7EF2"/>
    <w:rsid w:val="008F011A"/>
    <w:rsid w:val="008F041E"/>
    <w:rsid w:val="008F069C"/>
    <w:rsid w:val="008F0F2C"/>
    <w:rsid w:val="008F13B3"/>
    <w:rsid w:val="008F302B"/>
    <w:rsid w:val="008F3089"/>
    <w:rsid w:val="008F3160"/>
    <w:rsid w:val="008F324E"/>
    <w:rsid w:val="008F3EA8"/>
    <w:rsid w:val="008F4EAB"/>
    <w:rsid w:val="008F5059"/>
    <w:rsid w:val="008F61B4"/>
    <w:rsid w:val="008F63A0"/>
    <w:rsid w:val="008F63B0"/>
    <w:rsid w:val="008F64F1"/>
    <w:rsid w:val="008F713C"/>
    <w:rsid w:val="0090052D"/>
    <w:rsid w:val="00900F36"/>
    <w:rsid w:val="00901549"/>
    <w:rsid w:val="0090240B"/>
    <w:rsid w:val="0090385B"/>
    <w:rsid w:val="00903982"/>
    <w:rsid w:val="00904C58"/>
    <w:rsid w:val="009054B4"/>
    <w:rsid w:val="009055A8"/>
    <w:rsid w:val="00905ED0"/>
    <w:rsid w:val="009069EE"/>
    <w:rsid w:val="00906A35"/>
    <w:rsid w:val="00906CD4"/>
    <w:rsid w:val="00907F6A"/>
    <w:rsid w:val="00910710"/>
    <w:rsid w:val="009108B0"/>
    <w:rsid w:val="00911B54"/>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3AF5"/>
    <w:rsid w:val="00924CCF"/>
    <w:rsid w:val="00924F21"/>
    <w:rsid w:val="0092542D"/>
    <w:rsid w:val="009256F8"/>
    <w:rsid w:val="009259C5"/>
    <w:rsid w:val="0092659A"/>
    <w:rsid w:val="009276B6"/>
    <w:rsid w:val="00927897"/>
    <w:rsid w:val="00927CD0"/>
    <w:rsid w:val="00931084"/>
    <w:rsid w:val="00931203"/>
    <w:rsid w:val="00931C6F"/>
    <w:rsid w:val="00931D22"/>
    <w:rsid w:val="009320B8"/>
    <w:rsid w:val="00932749"/>
    <w:rsid w:val="00932943"/>
    <w:rsid w:val="00933B09"/>
    <w:rsid w:val="00934028"/>
    <w:rsid w:val="0093408A"/>
    <w:rsid w:val="009344B3"/>
    <w:rsid w:val="00934DE1"/>
    <w:rsid w:val="00935A4A"/>
    <w:rsid w:val="00936F1F"/>
    <w:rsid w:val="0094038A"/>
    <w:rsid w:val="0094130A"/>
    <w:rsid w:val="00942CE9"/>
    <w:rsid w:val="00943C8B"/>
    <w:rsid w:val="0094453C"/>
    <w:rsid w:val="00944F9B"/>
    <w:rsid w:val="00947EE6"/>
    <w:rsid w:val="00952138"/>
    <w:rsid w:val="00952227"/>
    <w:rsid w:val="009538ED"/>
    <w:rsid w:val="009539A8"/>
    <w:rsid w:val="009546F6"/>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2E83"/>
    <w:rsid w:val="00983C9D"/>
    <w:rsid w:val="0098447D"/>
    <w:rsid w:val="00984489"/>
    <w:rsid w:val="00985C19"/>
    <w:rsid w:val="009876F8"/>
    <w:rsid w:val="00987778"/>
    <w:rsid w:val="009903F3"/>
    <w:rsid w:val="00991B6D"/>
    <w:rsid w:val="0099203C"/>
    <w:rsid w:val="00992C75"/>
    <w:rsid w:val="00992F97"/>
    <w:rsid w:val="00992FC0"/>
    <w:rsid w:val="0099332C"/>
    <w:rsid w:val="00993C39"/>
    <w:rsid w:val="00993D2F"/>
    <w:rsid w:val="00997F20"/>
    <w:rsid w:val="009A0380"/>
    <w:rsid w:val="009A09F4"/>
    <w:rsid w:val="009A0BD6"/>
    <w:rsid w:val="009A2198"/>
    <w:rsid w:val="009A2557"/>
    <w:rsid w:val="009A38EB"/>
    <w:rsid w:val="009A43B7"/>
    <w:rsid w:val="009A4753"/>
    <w:rsid w:val="009A49B6"/>
    <w:rsid w:val="009A5E26"/>
    <w:rsid w:val="009A61CD"/>
    <w:rsid w:val="009A65CD"/>
    <w:rsid w:val="009A6E69"/>
    <w:rsid w:val="009B0424"/>
    <w:rsid w:val="009B100E"/>
    <w:rsid w:val="009B1137"/>
    <w:rsid w:val="009B15F9"/>
    <w:rsid w:val="009B1A23"/>
    <w:rsid w:val="009B1E35"/>
    <w:rsid w:val="009B2CCD"/>
    <w:rsid w:val="009B375B"/>
    <w:rsid w:val="009B3D13"/>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880"/>
    <w:rsid w:val="009D2F46"/>
    <w:rsid w:val="009D458C"/>
    <w:rsid w:val="009D45BE"/>
    <w:rsid w:val="009D4FA1"/>
    <w:rsid w:val="009D51F8"/>
    <w:rsid w:val="009D6958"/>
    <w:rsid w:val="009D6F57"/>
    <w:rsid w:val="009D7AE6"/>
    <w:rsid w:val="009E02DB"/>
    <w:rsid w:val="009E08C2"/>
    <w:rsid w:val="009E16A4"/>
    <w:rsid w:val="009E191B"/>
    <w:rsid w:val="009E1FEB"/>
    <w:rsid w:val="009E246D"/>
    <w:rsid w:val="009E2A58"/>
    <w:rsid w:val="009E3480"/>
    <w:rsid w:val="009E39FD"/>
    <w:rsid w:val="009E4613"/>
    <w:rsid w:val="009E4EBC"/>
    <w:rsid w:val="009E5228"/>
    <w:rsid w:val="009E54DA"/>
    <w:rsid w:val="009E5ABA"/>
    <w:rsid w:val="009E60F6"/>
    <w:rsid w:val="009E64F0"/>
    <w:rsid w:val="009E6517"/>
    <w:rsid w:val="009E6DAC"/>
    <w:rsid w:val="009E6E9D"/>
    <w:rsid w:val="009F0215"/>
    <w:rsid w:val="009F04D4"/>
    <w:rsid w:val="009F31E3"/>
    <w:rsid w:val="009F4031"/>
    <w:rsid w:val="009F4D0F"/>
    <w:rsid w:val="009F5C4E"/>
    <w:rsid w:val="009F5E1B"/>
    <w:rsid w:val="009F6006"/>
    <w:rsid w:val="009F7BDF"/>
    <w:rsid w:val="00A00978"/>
    <w:rsid w:val="00A00C48"/>
    <w:rsid w:val="00A01499"/>
    <w:rsid w:val="00A0176C"/>
    <w:rsid w:val="00A01C74"/>
    <w:rsid w:val="00A02307"/>
    <w:rsid w:val="00A02917"/>
    <w:rsid w:val="00A043EF"/>
    <w:rsid w:val="00A0497F"/>
    <w:rsid w:val="00A04F2A"/>
    <w:rsid w:val="00A05D9F"/>
    <w:rsid w:val="00A0699F"/>
    <w:rsid w:val="00A0776B"/>
    <w:rsid w:val="00A101E8"/>
    <w:rsid w:val="00A107A9"/>
    <w:rsid w:val="00A10D42"/>
    <w:rsid w:val="00A116A0"/>
    <w:rsid w:val="00A11A45"/>
    <w:rsid w:val="00A11B70"/>
    <w:rsid w:val="00A12371"/>
    <w:rsid w:val="00A12D63"/>
    <w:rsid w:val="00A13C88"/>
    <w:rsid w:val="00A14527"/>
    <w:rsid w:val="00A14837"/>
    <w:rsid w:val="00A150E3"/>
    <w:rsid w:val="00A167BE"/>
    <w:rsid w:val="00A16E86"/>
    <w:rsid w:val="00A17D67"/>
    <w:rsid w:val="00A2243E"/>
    <w:rsid w:val="00A2251C"/>
    <w:rsid w:val="00A225D2"/>
    <w:rsid w:val="00A2572A"/>
    <w:rsid w:val="00A25E21"/>
    <w:rsid w:val="00A26A89"/>
    <w:rsid w:val="00A272B8"/>
    <w:rsid w:val="00A3072D"/>
    <w:rsid w:val="00A307F8"/>
    <w:rsid w:val="00A30923"/>
    <w:rsid w:val="00A31329"/>
    <w:rsid w:val="00A315E3"/>
    <w:rsid w:val="00A33887"/>
    <w:rsid w:val="00A34971"/>
    <w:rsid w:val="00A3650F"/>
    <w:rsid w:val="00A37A65"/>
    <w:rsid w:val="00A412F6"/>
    <w:rsid w:val="00A41D64"/>
    <w:rsid w:val="00A42E60"/>
    <w:rsid w:val="00A4487F"/>
    <w:rsid w:val="00A4510E"/>
    <w:rsid w:val="00A45C69"/>
    <w:rsid w:val="00A46198"/>
    <w:rsid w:val="00A464C7"/>
    <w:rsid w:val="00A467FF"/>
    <w:rsid w:val="00A47107"/>
    <w:rsid w:val="00A477B2"/>
    <w:rsid w:val="00A47CAA"/>
    <w:rsid w:val="00A517EF"/>
    <w:rsid w:val="00A51DCB"/>
    <w:rsid w:val="00A5210E"/>
    <w:rsid w:val="00A52B8B"/>
    <w:rsid w:val="00A52F56"/>
    <w:rsid w:val="00A53217"/>
    <w:rsid w:val="00A53A3D"/>
    <w:rsid w:val="00A53CBC"/>
    <w:rsid w:val="00A53D14"/>
    <w:rsid w:val="00A53F81"/>
    <w:rsid w:val="00A54769"/>
    <w:rsid w:val="00A549C2"/>
    <w:rsid w:val="00A5551B"/>
    <w:rsid w:val="00A56496"/>
    <w:rsid w:val="00A56675"/>
    <w:rsid w:val="00A60A76"/>
    <w:rsid w:val="00A614B3"/>
    <w:rsid w:val="00A614FB"/>
    <w:rsid w:val="00A6179C"/>
    <w:rsid w:val="00A6324D"/>
    <w:rsid w:val="00A6569F"/>
    <w:rsid w:val="00A65BFF"/>
    <w:rsid w:val="00A67A90"/>
    <w:rsid w:val="00A67B01"/>
    <w:rsid w:val="00A70D20"/>
    <w:rsid w:val="00A71E0A"/>
    <w:rsid w:val="00A71E12"/>
    <w:rsid w:val="00A72A79"/>
    <w:rsid w:val="00A72DC8"/>
    <w:rsid w:val="00A770F1"/>
    <w:rsid w:val="00A77A23"/>
    <w:rsid w:val="00A80950"/>
    <w:rsid w:val="00A812C2"/>
    <w:rsid w:val="00A812F9"/>
    <w:rsid w:val="00A83104"/>
    <w:rsid w:val="00A8315B"/>
    <w:rsid w:val="00A834B6"/>
    <w:rsid w:val="00A85334"/>
    <w:rsid w:val="00A857B5"/>
    <w:rsid w:val="00A87689"/>
    <w:rsid w:val="00A87E8A"/>
    <w:rsid w:val="00A904DE"/>
    <w:rsid w:val="00A90C94"/>
    <w:rsid w:val="00A90D5B"/>
    <w:rsid w:val="00A91370"/>
    <w:rsid w:val="00A92091"/>
    <w:rsid w:val="00A9236A"/>
    <w:rsid w:val="00A935E5"/>
    <w:rsid w:val="00A93BFE"/>
    <w:rsid w:val="00A941AC"/>
    <w:rsid w:val="00A9447F"/>
    <w:rsid w:val="00A945E3"/>
    <w:rsid w:val="00A948A5"/>
    <w:rsid w:val="00A956E1"/>
    <w:rsid w:val="00A95900"/>
    <w:rsid w:val="00A9605F"/>
    <w:rsid w:val="00A960D8"/>
    <w:rsid w:val="00A96247"/>
    <w:rsid w:val="00A96275"/>
    <w:rsid w:val="00A96673"/>
    <w:rsid w:val="00A9686F"/>
    <w:rsid w:val="00A96968"/>
    <w:rsid w:val="00A974EB"/>
    <w:rsid w:val="00A97E45"/>
    <w:rsid w:val="00A97F07"/>
    <w:rsid w:val="00AA0034"/>
    <w:rsid w:val="00AA00FF"/>
    <w:rsid w:val="00AA0672"/>
    <w:rsid w:val="00AA08A7"/>
    <w:rsid w:val="00AA0AF9"/>
    <w:rsid w:val="00AA2133"/>
    <w:rsid w:val="00AA2511"/>
    <w:rsid w:val="00AA2CAF"/>
    <w:rsid w:val="00AA32D4"/>
    <w:rsid w:val="00AA33EC"/>
    <w:rsid w:val="00AA3C2B"/>
    <w:rsid w:val="00AA3D9A"/>
    <w:rsid w:val="00AA4578"/>
    <w:rsid w:val="00AA4A5A"/>
    <w:rsid w:val="00AA5317"/>
    <w:rsid w:val="00AA5320"/>
    <w:rsid w:val="00AA57EC"/>
    <w:rsid w:val="00AA5888"/>
    <w:rsid w:val="00AA5AE0"/>
    <w:rsid w:val="00AA6AE6"/>
    <w:rsid w:val="00AA6C2D"/>
    <w:rsid w:val="00AA6E27"/>
    <w:rsid w:val="00AB0512"/>
    <w:rsid w:val="00AB1602"/>
    <w:rsid w:val="00AB198D"/>
    <w:rsid w:val="00AB344A"/>
    <w:rsid w:val="00AB357F"/>
    <w:rsid w:val="00AB58B2"/>
    <w:rsid w:val="00AB5D0D"/>
    <w:rsid w:val="00AB5DF0"/>
    <w:rsid w:val="00AB5F31"/>
    <w:rsid w:val="00AB66DB"/>
    <w:rsid w:val="00AB6DDF"/>
    <w:rsid w:val="00AB6E19"/>
    <w:rsid w:val="00AB75E8"/>
    <w:rsid w:val="00AC0461"/>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27FF"/>
    <w:rsid w:val="00AD3E3F"/>
    <w:rsid w:val="00AD4335"/>
    <w:rsid w:val="00AD52B3"/>
    <w:rsid w:val="00AD578C"/>
    <w:rsid w:val="00AD6423"/>
    <w:rsid w:val="00AD73C1"/>
    <w:rsid w:val="00AD7D8B"/>
    <w:rsid w:val="00AE0DB0"/>
    <w:rsid w:val="00AE1C15"/>
    <w:rsid w:val="00AE32FF"/>
    <w:rsid w:val="00AE3624"/>
    <w:rsid w:val="00AE4364"/>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8EF"/>
    <w:rsid w:val="00AF6AF2"/>
    <w:rsid w:val="00B00129"/>
    <w:rsid w:val="00B00CE5"/>
    <w:rsid w:val="00B03E3A"/>
    <w:rsid w:val="00B049F9"/>
    <w:rsid w:val="00B05907"/>
    <w:rsid w:val="00B06402"/>
    <w:rsid w:val="00B074EB"/>
    <w:rsid w:val="00B07E87"/>
    <w:rsid w:val="00B10065"/>
    <w:rsid w:val="00B10A08"/>
    <w:rsid w:val="00B10A5C"/>
    <w:rsid w:val="00B15D88"/>
    <w:rsid w:val="00B1674E"/>
    <w:rsid w:val="00B2021A"/>
    <w:rsid w:val="00B20FD1"/>
    <w:rsid w:val="00B213FF"/>
    <w:rsid w:val="00B21454"/>
    <w:rsid w:val="00B23705"/>
    <w:rsid w:val="00B23BF2"/>
    <w:rsid w:val="00B2444F"/>
    <w:rsid w:val="00B254DA"/>
    <w:rsid w:val="00B2563F"/>
    <w:rsid w:val="00B25D8E"/>
    <w:rsid w:val="00B25F30"/>
    <w:rsid w:val="00B26CFB"/>
    <w:rsid w:val="00B2760B"/>
    <w:rsid w:val="00B31916"/>
    <w:rsid w:val="00B32D68"/>
    <w:rsid w:val="00B33522"/>
    <w:rsid w:val="00B34509"/>
    <w:rsid w:val="00B347EA"/>
    <w:rsid w:val="00B34DD1"/>
    <w:rsid w:val="00B355DD"/>
    <w:rsid w:val="00B3577D"/>
    <w:rsid w:val="00B3741F"/>
    <w:rsid w:val="00B37FCE"/>
    <w:rsid w:val="00B408D4"/>
    <w:rsid w:val="00B40E28"/>
    <w:rsid w:val="00B4155F"/>
    <w:rsid w:val="00B41800"/>
    <w:rsid w:val="00B420A4"/>
    <w:rsid w:val="00B42867"/>
    <w:rsid w:val="00B4352E"/>
    <w:rsid w:val="00B43832"/>
    <w:rsid w:val="00B44219"/>
    <w:rsid w:val="00B4457A"/>
    <w:rsid w:val="00B4499F"/>
    <w:rsid w:val="00B44EB4"/>
    <w:rsid w:val="00B450C4"/>
    <w:rsid w:val="00B45164"/>
    <w:rsid w:val="00B453F5"/>
    <w:rsid w:val="00B4545B"/>
    <w:rsid w:val="00B45DF2"/>
    <w:rsid w:val="00B464E1"/>
    <w:rsid w:val="00B4693F"/>
    <w:rsid w:val="00B46B41"/>
    <w:rsid w:val="00B47125"/>
    <w:rsid w:val="00B476BD"/>
    <w:rsid w:val="00B50688"/>
    <w:rsid w:val="00B5070C"/>
    <w:rsid w:val="00B507B6"/>
    <w:rsid w:val="00B510D2"/>
    <w:rsid w:val="00B5160C"/>
    <w:rsid w:val="00B51D56"/>
    <w:rsid w:val="00B53783"/>
    <w:rsid w:val="00B537B1"/>
    <w:rsid w:val="00B541DE"/>
    <w:rsid w:val="00B54247"/>
    <w:rsid w:val="00B5499F"/>
    <w:rsid w:val="00B5530A"/>
    <w:rsid w:val="00B557E0"/>
    <w:rsid w:val="00B55BD4"/>
    <w:rsid w:val="00B566BB"/>
    <w:rsid w:val="00B57362"/>
    <w:rsid w:val="00B577B9"/>
    <w:rsid w:val="00B57E31"/>
    <w:rsid w:val="00B60315"/>
    <w:rsid w:val="00B60568"/>
    <w:rsid w:val="00B616BC"/>
    <w:rsid w:val="00B61AE2"/>
    <w:rsid w:val="00B6327D"/>
    <w:rsid w:val="00B654A5"/>
    <w:rsid w:val="00B65E3F"/>
    <w:rsid w:val="00B65F2D"/>
    <w:rsid w:val="00B6617A"/>
    <w:rsid w:val="00B71F28"/>
    <w:rsid w:val="00B720A1"/>
    <w:rsid w:val="00B74655"/>
    <w:rsid w:val="00B746C3"/>
    <w:rsid w:val="00B74ADF"/>
    <w:rsid w:val="00B74FE7"/>
    <w:rsid w:val="00B7523E"/>
    <w:rsid w:val="00B753CF"/>
    <w:rsid w:val="00B7550F"/>
    <w:rsid w:val="00B76020"/>
    <w:rsid w:val="00B772D6"/>
    <w:rsid w:val="00B7751C"/>
    <w:rsid w:val="00B77567"/>
    <w:rsid w:val="00B80170"/>
    <w:rsid w:val="00B80794"/>
    <w:rsid w:val="00B81785"/>
    <w:rsid w:val="00B81F12"/>
    <w:rsid w:val="00B832DD"/>
    <w:rsid w:val="00B8414C"/>
    <w:rsid w:val="00B85B84"/>
    <w:rsid w:val="00B86088"/>
    <w:rsid w:val="00B90466"/>
    <w:rsid w:val="00B90E61"/>
    <w:rsid w:val="00B90EDB"/>
    <w:rsid w:val="00B91A16"/>
    <w:rsid w:val="00B91A8D"/>
    <w:rsid w:val="00B91C98"/>
    <w:rsid w:val="00B9250E"/>
    <w:rsid w:val="00B94B0F"/>
    <w:rsid w:val="00B94E4F"/>
    <w:rsid w:val="00B960CC"/>
    <w:rsid w:val="00B96DF2"/>
    <w:rsid w:val="00B979D8"/>
    <w:rsid w:val="00B97DE6"/>
    <w:rsid w:val="00BA19B1"/>
    <w:rsid w:val="00BA1B77"/>
    <w:rsid w:val="00BA2130"/>
    <w:rsid w:val="00BA22F3"/>
    <w:rsid w:val="00BA2FFB"/>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C0000"/>
    <w:rsid w:val="00BC0F3D"/>
    <w:rsid w:val="00BC1273"/>
    <w:rsid w:val="00BC160C"/>
    <w:rsid w:val="00BC2C29"/>
    <w:rsid w:val="00BC3A05"/>
    <w:rsid w:val="00BC3C61"/>
    <w:rsid w:val="00BC5901"/>
    <w:rsid w:val="00BC60D9"/>
    <w:rsid w:val="00BC68FA"/>
    <w:rsid w:val="00BC737D"/>
    <w:rsid w:val="00BC7649"/>
    <w:rsid w:val="00BD1B38"/>
    <w:rsid w:val="00BD1EA2"/>
    <w:rsid w:val="00BD4AC5"/>
    <w:rsid w:val="00BD617C"/>
    <w:rsid w:val="00BD77CF"/>
    <w:rsid w:val="00BE062F"/>
    <w:rsid w:val="00BE0EF3"/>
    <w:rsid w:val="00BE1955"/>
    <w:rsid w:val="00BE1ACF"/>
    <w:rsid w:val="00BE1BA1"/>
    <w:rsid w:val="00BE23D0"/>
    <w:rsid w:val="00BE3522"/>
    <w:rsid w:val="00BE3C14"/>
    <w:rsid w:val="00BE47A3"/>
    <w:rsid w:val="00BE75FC"/>
    <w:rsid w:val="00BE7678"/>
    <w:rsid w:val="00BE7774"/>
    <w:rsid w:val="00BE7BC1"/>
    <w:rsid w:val="00BF11EA"/>
    <w:rsid w:val="00BF17CE"/>
    <w:rsid w:val="00BF3936"/>
    <w:rsid w:val="00BF3C2F"/>
    <w:rsid w:val="00BF437E"/>
    <w:rsid w:val="00BF4421"/>
    <w:rsid w:val="00BF4BAD"/>
    <w:rsid w:val="00BF4CB6"/>
    <w:rsid w:val="00C00824"/>
    <w:rsid w:val="00C008BA"/>
    <w:rsid w:val="00C01262"/>
    <w:rsid w:val="00C0211E"/>
    <w:rsid w:val="00C02544"/>
    <w:rsid w:val="00C0350E"/>
    <w:rsid w:val="00C035E1"/>
    <w:rsid w:val="00C03FE3"/>
    <w:rsid w:val="00C050BC"/>
    <w:rsid w:val="00C062C8"/>
    <w:rsid w:val="00C06D5E"/>
    <w:rsid w:val="00C07551"/>
    <w:rsid w:val="00C07B50"/>
    <w:rsid w:val="00C10C7E"/>
    <w:rsid w:val="00C1142C"/>
    <w:rsid w:val="00C118B0"/>
    <w:rsid w:val="00C1219E"/>
    <w:rsid w:val="00C1363E"/>
    <w:rsid w:val="00C13719"/>
    <w:rsid w:val="00C167A6"/>
    <w:rsid w:val="00C21D61"/>
    <w:rsid w:val="00C228A2"/>
    <w:rsid w:val="00C2306A"/>
    <w:rsid w:val="00C23C79"/>
    <w:rsid w:val="00C2400B"/>
    <w:rsid w:val="00C240C2"/>
    <w:rsid w:val="00C241B3"/>
    <w:rsid w:val="00C24FB0"/>
    <w:rsid w:val="00C25E4C"/>
    <w:rsid w:val="00C25FB9"/>
    <w:rsid w:val="00C265FC"/>
    <w:rsid w:val="00C26E87"/>
    <w:rsid w:val="00C26F39"/>
    <w:rsid w:val="00C31A0B"/>
    <w:rsid w:val="00C32014"/>
    <w:rsid w:val="00C32114"/>
    <w:rsid w:val="00C32D04"/>
    <w:rsid w:val="00C33DF5"/>
    <w:rsid w:val="00C33EEE"/>
    <w:rsid w:val="00C3557A"/>
    <w:rsid w:val="00C35C3E"/>
    <w:rsid w:val="00C36842"/>
    <w:rsid w:val="00C37ED5"/>
    <w:rsid w:val="00C41A33"/>
    <w:rsid w:val="00C41B88"/>
    <w:rsid w:val="00C41F17"/>
    <w:rsid w:val="00C42DC1"/>
    <w:rsid w:val="00C43425"/>
    <w:rsid w:val="00C435AC"/>
    <w:rsid w:val="00C438B3"/>
    <w:rsid w:val="00C44ED2"/>
    <w:rsid w:val="00C4571B"/>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578E2"/>
    <w:rsid w:val="00C60AC9"/>
    <w:rsid w:val="00C61F35"/>
    <w:rsid w:val="00C629C7"/>
    <w:rsid w:val="00C630A7"/>
    <w:rsid w:val="00C638F5"/>
    <w:rsid w:val="00C63CD2"/>
    <w:rsid w:val="00C64575"/>
    <w:rsid w:val="00C64982"/>
    <w:rsid w:val="00C65D9B"/>
    <w:rsid w:val="00C677EA"/>
    <w:rsid w:val="00C67AF9"/>
    <w:rsid w:val="00C72346"/>
    <w:rsid w:val="00C739FD"/>
    <w:rsid w:val="00C743A6"/>
    <w:rsid w:val="00C74402"/>
    <w:rsid w:val="00C747B4"/>
    <w:rsid w:val="00C74AEF"/>
    <w:rsid w:val="00C75478"/>
    <w:rsid w:val="00C76086"/>
    <w:rsid w:val="00C766A4"/>
    <w:rsid w:val="00C76984"/>
    <w:rsid w:val="00C76BCA"/>
    <w:rsid w:val="00C77EA8"/>
    <w:rsid w:val="00C77F34"/>
    <w:rsid w:val="00C80F50"/>
    <w:rsid w:val="00C81C4B"/>
    <w:rsid w:val="00C829AC"/>
    <w:rsid w:val="00C83458"/>
    <w:rsid w:val="00C83E56"/>
    <w:rsid w:val="00C83F34"/>
    <w:rsid w:val="00C845D2"/>
    <w:rsid w:val="00C854D3"/>
    <w:rsid w:val="00C8731D"/>
    <w:rsid w:val="00C87836"/>
    <w:rsid w:val="00C908CF"/>
    <w:rsid w:val="00C90FD3"/>
    <w:rsid w:val="00C92047"/>
    <w:rsid w:val="00C92332"/>
    <w:rsid w:val="00C9521B"/>
    <w:rsid w:val="00C95FBA"/>
    <w:rsid w:val="00C962A4"/>
    <w:rsid w:val="00C972EC"/>
    <w:rsid w:val="00CA09C9"/>
    <w:rsid w:val="00CA134D"/>
    <w:rsid w:val="00CA237A"/>
    <w:rsid w:val="00CA237E"/>
    <w:rsid w:val="00CA3421"/>
    <w:rsid w:val="00CA380E"/>
    <w:rsid w:val="00CA5888"/>
    <w:rsid w:val="00CB0D10"/>
    <w:rsid w:val="00CB1071"/>
    <w:rsid w:val="00CB113F"/>
    <w:rsid w:val="00CB14E9"/>
    <w:rsid w:val="00CB171D"/>
    <w:rsid w:val="00CB1819"/>
    <w:rsid w:val="00CB26C5"/>
    <w:rsid w:val="00CB317F"/>
    <w:rsid w:val="00CB39F4"/>
    <w:rsid w:val="00CB3FFC"/>
    <w:rsid w:val="00CB5B8D"/>
    <w:rsid w:val="00CB5EC8"/>
    <w:rsid w:val="00CB635A"/>
    <w:rsid w:val="00CB6B45"/>
    <w:rsid w:val="00CB77B2"/>
    <w:rsid w:val="00CB7ABA"/>
    <w:rsid w:val="00CC07FB"/>
    <w:rsid w:val="00CC1680"/>
    <w:rsid w:val="00CC1CFE"/>
    <w:rsid w:val="00CC29F0"/>
    <w:rsid w:val="00CC2BA8"/>
    <w:rsid w:val="00CC2FB1"/>
    <w:rsid w:val="00CC358C"/>
    <w:rsid w:val="00CC3F06"/>
    <w:rsid w:val="00CC43FA"/>
    <w:rsid w:val="00CC4BD0"/>
    <w:rsid w:val="00CC6116"/>
    <w:rsid w:val="00CC7A06"/>
    <w:rsid w:val="00CD038F"/>
    <w:rsid w:val="00CD1305"/>
    <w:rsid w:val="00CD230E"/>
    <w:rsid w:val="00CD2E25"/>
    <w:rsid w:val="00CD36F5"/>
    <w:rsid w:val="00CD37CC"/>
    <w:rsid w:val="00CD3885"/>
    <w:rsid w:val="00CD3D10"/>
    <w:rsid w:val="00CD4C81"/>
    <w:rsid w:val="00CD6110"/>
    <w:rsid w:val="00CD64CF"/>
    <w:rsid w:val="00CD6C1C"/>
    <w:rsid w:val="00CD70AA"/>
    <w:rsid w:val="00CD75B8"/>
    <w:rsid w:val="00CE0BDC"/>
    <w:rsid w:val="00CE1F14"/>
    <w:rsid w:val="00CE36B8"/>
    <w:rsid w:val="00CE394B"/>
    <w:rsid w:val="00CE3E8B"/>
    <w:rsid w:val="00CE41DD"/>
    <w:rsid w:val="00CE47D2"/>
    <w:rsid w:val="00CE5127"/>
    <w:rsid w:val="00CE5C88"/>
    <w:rsid w:val="00CE6D8D"/>
    <w:rsid w:val="00CE7150"/>
    <w:rsid w:val="00CF0EB5"/>
    <w:rsid w:val="00CF17BF"/>
    <w:rsid w:val="00CF2230"/>
    <w:rsid w:val="00CF23D6"/>
    <w:rsid w:val="00CF294E"/>
    <w:rsid w:val="00CF3165"/>
    <w:rsid w:val="00CF3819"/>
    <w:rsid w:val="00CF42C5"/>
    <w:rsid w:val="00CF4AE2"/>
    <w:rsid w:val="00CF4CB6"/>
    <w:rsid w:val="00CF6928"/>
    <w:rsid w:val="00CF69F2"/>
    <w:rsid w:val="00CF6DF1"/>
    <w:rsid w:val="00D002C3"/>
    <w:rsid w:val="00D03367"/>
    <w:rsid w:val="00D0432F"/>
    <w:rsid w:val="00D06679"/>
    <w:rsid w:val="00D101C0"/>
    <w:rsid w:val="00D1047C"/>
    <w:rsid w:val="00D11758"/>
    <w:rsid w:val="00D1258A"/>
    <w:rsid w:val="00D1265F"/>
    <w:rsid w:val="00D12C2C"/>
    <w:rsid w:val="00D153A2"/>
    <w:rsid w:val="00D15656"/>
    <w:rsid w:val="00D20034"/>
    <w:rsid w:val="00D210A7"/>
    <w:rsid w:val="00D2112D"/>
    <w:rsid w:val="00D21BE1"/>
    <w:rsid w:val="00D22E26"/>
    <w:rsid w:val="00D24222"/>
    <w:rsid w:val="00D249DD"/>
    <w:rsid w:val="00D2529E"/>
    <w:rsid w:val="00D25EAA"/>
    <w:rsid w:val="00D274FC"/>
    <w:rsid w:val="00D3208D"/>
    <w:rsid w:val="00D32C1B"/>
    <w:rsid w:val="00D339A2"/>
    <w:rsid w:val="00D33B44"/>
    <w:rsid w:val="00D33F43"/>
    <w:rsid w:val="00D35B3D"/>
    <w:rsid w:val="00D35C56"/>
    <w:rsid w:val="00D35F63"/>
    <w:rsid w:val="00D35F6B"/>
    <w:rsid w:val="00D367A8"/>
    <w:rsid w:val="00D3699F"/>
    <w:rsid w:val="00D40B89"/>
    <w:rsid w:val="00D42DB5"/>
    <w:rsid w:val="00D43454"/>
    <w:rsid w:val="00D43BEF"/>
    <w:rsid w:val="00D45657"/>
    <w:rsid w:val="00D50470"/>
    <w:rsid w:val="00D505EE"/>
    <w:rsid w:val="00D50A5F"/>
    <w:rsid w:val="00D5193D"/>
    <w:rsid w:val="00D52E46"/>
    <w:rsid w:val="00D53814"/>
    <w:rsid w:val="00D54EDB"/>
    <w:rsid w:val="00D55ED2"/>
    <w:rsid w:val="00D57735"/>
    <w:rsid w:val="00D6032A"/>
    <w:rsid w:val="00D61B21"/>
    <w:rsid w:val="00D61F49"/>
    <w:rsid w:val="00D620BA"/>
    <w:rsid w:val="00D62530"/>
    <w:rsid w:val="00D62ECF"/>
    <w:rsid w:val="00D63C53"/>
    <w:rsid w:val="00D6496F"/>
    <w:rsid w:val="00D659AA"/>
    <w:rsid w:val="00D65CEF"/>
    <w:rsid w:val="00D66097"/>
    <w:rsid w:val="00D66BD2"/>
    <w:rsid w:val="00D675E1"/>
    <w:rsid w:val="00D709B7"/>
    <w:rsid w:val="00D72872"/>
    <w:rsid w:val="00D72B6B"/>
    <w:rsid w:val="00D7739C"/>
    <w:rsid w:val="00D77A1A"/>
    <w:rsid w:val="00D811F2"/>
    <w:rsid w:val="00D81619"/>
    <w:rsid w:val="00D81C65"/>
    <w:rsid w:val="00D834AB"/>
    <w:rsid w:val="00D84406"/>
    <w:rsid w:val="00D8452A"/>
    <w:rsid w:val="00D85470"/>
    <w:rsid w:val="00D85B03"/>
    <w:rsid w:val="00D85E73"/>
    <w:rsid w:val="00D875F0"/>
    <w:rsid w:val="00D91070"/>
    <w:rsid w:val="00D92533"/>
    <w:rsid w:val="00D92CB5"/>
    <w:rsid w:val="00D931A8"/>
    <w:rsid w:val="00D94C7B"/>
    <w:rsid w:val="00DA04DF"/>
    <w:rsid w:val="00DA0897"/>
    <w:rsid w:val="00DA13A3"/>
    <w:rsid w:val="00DA1D30"/>
    <w:rsid w:val="00DA3470"/>
    <w:rsid w:val="00DA40CF"/>
    <w:rsid w:val="00DA529C"/>
    <w:rsid w:val="00DA5B90"/>
    <w:rsid w:val="00DA5D84"/>
    <w:rsid w:val="00DA6750"/>
    <w:rsid w:val="00DA7137"/>
    <w:rsid w:val="00DA730B"/>
    <w:rsid w:val="00DA786D"/>
    <w:rsid w:val="00DA7E68"/>
    <w:rsid w:val="00DB0C3D"/>
    <w:rsid w:val="00DB2530"/>
    <w:rsid w:val="00DB26CC"/>
    <w:rsid w:val="00DB26E4"/>
    <w:rsid w:val="00DB2F50"/>
    <w:rsid w:val="00DB4339"/>
    <w:rsid w:val="00DB69C3"/>
    <w:rsid w:val="00DB6A73"/>
    <w:rsid w:val="00DB6C32"/>
    <w:rsid w:val="00DC0DB9"/>
    <w:rsid w:val="00DC0E3F"/>
    <w:rsid w:val="00DC1C8D"/>
    <w:rsid w:val="00DC278D"/>
    <w:rsid w:val="00DC3625"/>
    <w:rsid w:val="00DC44B8"/>
    <w:rsid w:val="00DC5103"/>
    <w:rsid w:val="00DC5180"/>
    <w:rsid w:val="00DC5444"/>
    <w:rsid w:val="00DC62D9"/>
    <w:rsid w:val="00DC7967"/>
    <w:rsid w:val="00DD0303"/>
    <w:rsid w:val="00DD1A56"/>
    <w:rsid w:val="00DD34BB"/>
    <w:rsid w:val="00DD5D00"/>
    <w:rsid w:val="00DD6AA9"/>
    <w:rsid w:val="00DD6D94"/>
    <w:rsid w:val="00DE00E1"/>
    <w:rsid w:val="00DE0CCB"/>
    <w:rsid w:val="00DE219C"/>
    <w:rsid w:val="00DE6A1E"/>
    <w:rsid w:val="00DE79C4"/>
    <w:rsid w:val="00DF1563"/>
    <w:rsid w:val="00DF2A95"/>
    <w:rsid w:val="00DF2FE5"/>
    <w:rsid w:val="00DF456F"/>
    <w:rsid w:val="00DF46FA"/>
    <w:rsid w:val="00DF5BC9"/>
    <w:rsid w:val="00DF6A54"/>
    <w:rsid w:val="00DF726B"/>
    <w:rsid w:val="00DF754D"/>
    <w:rsid w:val="00DF765A"/>
    <w:rsid w:val="00DF7C5D"/>
    <w:rsid w:val="00E00A95"/>
    <w:rsid w:val="00E00D06"/>
    <w:rsid w:val="00E00D0C"/>
    <w:rsid w:val="00E0152A"/>
    <w:rsid w:val="00E01EB8"/>
    <w:rsid w:val="00E028C5"/>
    <w:rsid w:val="00E030B8"/>
    <w:rsid w:val="00E033EA"/>
    <w:rsid w:val="00E041FB"/>
    <w:rsid w:val="00E04A0D"/>
    <w:rsid w:val="00E059B5"/>
    <w:rsid w:val="00E0655B"/>
    <w:rsid w:val="00E06FE9"/>
    <w:rsid w:val="00E0710F"/>
    <w:rsid w:val="00E074AF"/>
    <w:rsid w:val="00E07822"/>
    <w:rsid w:val="00E07880"/>
    <w:rsid w:val="00E105C4"/>
    <w:rsid w:val="00E10A88"/>
    <w:rsid w:val="00E12056"/>
    <w:rsid w:val="00E142DC"/>
    <w:rsid w:val="00E15C32"/>
    <w:rsid w:val="00E15DB9"/>
    <w:rsid w:val="00E166DD"/>
    <w:rsid w:val="00E16A3E"/>
    <w:rsid w:val="00E1752A"/>
    <w:rsid w:val="00E175AA"/>
    <w:rsid w:val="00E2087E"/>
    <w:rsid w:val="00E20DAE"/>
    <w:rsid w:val="00E217CC"/>
    <w:rsid w:val="00E220D3"/>
    <w:rsid w:val="00E2284B"/>
    <w:rsid w:val="00E240A4"/>
    <w:rsid w:val="00E243E8"/>
    <w:rsid w:val="00E27074"/>
    <w:rsid w:val="00E270DB"/>
    <w:rsid w:val="00E306F9"/>
    <w:rsid w:val="00E30BA1"/>
    <w:rsid w:val="00E30BF8"/>
    <w:rsid w:val="00E30EF9"/>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7CBB"/>
    <w:rsid w:val="00E40151"/>
    <w:rsid w:val="00E4016E"/>
    <w:rsid w:val="00E42C33"/>
    <w:rsid w:val="00E4443B"/>
    <w:rsid w:val="00E44531"/>
    <w:rsid w:val="00E509F8"/>
    <w:rsid w:val="00E52231"/>
    <w:rsid w:val="00E52AA0"/>
    <w:rsid w:val="00E5300E"/>
    <w:rsid w:val="00E534E2"/>
    <w:rsid w:val="00E53B76"/>
    <w:rsid w:val="00E53DC8"/>
    <w:rsid w:val="00E54351"/>
    <w:rsid w:val="00E549AB"/>
    <w:rsid w:val="00E55572"/>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CCD"/>
    <w:rsid w:val="00E73F5D"/>
    <w:rsid w:val="00E74002"/>
    <w:rsid w:val="00E7509F"/>
    <w:rsid w:val="00E757EF"/>
    <w:rsid w:val="00E818FA"/>
    <w:rsid w:val="00E82F3C"/>
    <w:rsid w:val="00E82FBB"/>
    <w:rsid w:val="00E83FB1"/>
    <w:rsid w:val="00E8409D"/>
    <w:rsid w:val="00E84904"/>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373"/>
    <w:rsid w:val="00EA64A3"/>
    <w:rsid w:val="00EA6C76"/>
    <w:rsid w:val="00EA6E52"/>
    <w:rsid w:val="00EB018E"/>
    <w:rsid w:val="00EB0D38"/>
    <w:rsid w:val="00EB0FFB"/>
    <w:rsid w:val="00EB1168"/>
    <w:rsid w:val="00EB134B"/>
    <w:rsid w:val="00EB1848"/>
    <w:rsid w:val="00EB1B75"/>
    <w:rsid w:val="00EB1F9A"/>
    <w:rsid w:val="00EB2720"/>
    <w:rsid w:val="00EB2CEC"/>
    <w:rsid w:val="00EB357A"/>
    <w:rsid w:val="00EB4042"/>
    <w:rsid w:val="00EB5FDB"/>
    <w:rsid w:val="00EB73E3"/>
    <w:rsid w:val="00EB750D"/>
    <w:rsid w:val="00EC0B06"/>
    <w:rsid w:val="00EC2AEA"/>
    <w:rsid w:val="00EC2C29"/>
    <w:rsid w:val="00EC4447"/>
    <w:rsid w:val="00EC56D8"/>
    <w:rsid w:val="00EC5DE8"/>
    <w:rsid w:val="00EC61AF"/>
    <w:rsid w:val="00ED1B94"/>
    <w:rsid w:val="00ED1F03"/>
    <w:rsid w:val="00ED2112"/>
    <w:rsid w:val="00ED2713"/>
    <w:rsid w:val="00ED3206"/>
    <w:rsid w:val="00ED3641"/>
    <w:rsid w:val="00ED39CE"/>
    <w:rsid w:val="00ED3D69"/>
    <w:rsid w:val="00ED404E"/>
    <w:rsid w:val="00ED414A"/>
    <w:rsid w:val="00ED5D70"/>
    <w:rsid w:val="00ED67B3"/>
    <w:rsid w:val="00ED6B47"/>
    <w:rsid w:val="00ED7B07"/>
    <w:rsid w:val="00EE0C44"/>
    <w:rsid w:val="00EE2026"/>
    <w:rsid w:val="00EE2F13"/>
    <w:rsid w:val="00EE3559"/>
    <w:rsid w:val="00EE4179"/>
    <w:rsid w:val="00EE45C2"/>
    <w:rsid w:val="00EE469D"/>
    <w:rsid w:val="00EE601D"/>
    <w:rsid w:val="00EE6D67"/>
    <w:rsid w:val="00EE6E60"/>
    <w:rsid w:val="00EF0242"/>
    <w:rsid w:val="00EF1E99"/>
    <w:rsid w:val="00EF4DBE"/>
    <w:rsid w:val="00EF60CC"/>
    <w:rsid w:val="00EF7670"/>
    <w:rsid w:val="00EF7949"/>
    <w:rsid w:val="00F00686"/>
    <w:rsid w:val="00F011E8"/>
    <w:rsid w:val="00F03916"/>
    <w:rsid w:val="00F03A94"/>
    <w:rsid w:val="00F03E83"/>
    <w:rsid w:val="00F04677"/>
    <w:rsid w:val="00F0528A"/>
    <w:rsid w:val="00F0571D"/>
    <w:rsid w:val="00F057B6"/>
    <w:rsid w:val="00F06468"/>
    <w:rsid w:val="00F06487"/>
    <w:rsid w:val="00F06E5E"/>
    <w:rsid w:val="00F07CA3"/>
    <w:rsid w:val="00F1018C"/>
    <w:rsid w:val="00F10729"/>
    <w:rsid w:val="00F120B1"/>
    <w:rsid w:val="00F1266A"/>
    <w:rsid w:val="00F13034"/>
    <w:rsid w:val="00F14FBD"/>
    <w:rsid w:val="00F15B8C"/>
    <w:rsid w:val="00F17376"/>
    <w:rsid w:val="00F200A1"/>
    <w:rsid w:val="00F20DA7"/>
    <w:rsid w:val="00F218A2"/>
    <w:rsid w:val="00F22219"/>
    <w:rsid w:val="00F22B0E"/>
    <w:rsid w:val="00F23B6D"/>
    <w:rsid w:val="00F24A89"/>
    <w:rsid w:val="00F252D2"/>
    <w:rsid w:val="00F2560D"/>
    <w:rsid w:val="00F263AE"/>
    <w:rsid w:val="00F26458"/>
    <w:rsid w:val="00F27310"/>
    <w:rsid w:val="00F277C8"/>
    <w:rsid w:val="00F30875"/>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27FD"/>
    <w:rsid w:val="00F5300B"/>
    <w:rsid w:val="00F551BD"/>
    <w:rsid w:val="00F554B9"/>
    <w:rsid w:val="00F56263"/>
    <w:rsid w:val="00F56FF3"/>
    <w:rsid w:val="00F62A38"/>
    <w:rsid w:val="00F635BD"/>
    <w:rsid w:val="00F6498D"/>
    <w:rsid w:val="00F64B08"/>
    <w:rsid w:val="00F64BD9"/>
    <w:rsid w:val="00F66E33"/>
    <w:rsid w:val="00F675F1"/>
    <w:rsid w:val="00F70A60"/>
    <w:rsid w:val="00F70BAE"/>
    <w:rsid w:val="00F70EBA"/>
    <w:rsid w:val="00F70EF1"/>
    <w:rsid w:val="00F72217"/>
    <w:rsid w:val="00F72902"/>
    <w:rsid w:val="00F72967"/>
    <w:rsid w:val="00F740D1"/>
    <w:rsid w:val="00F74187"/>
    <w:rsid w:val="00F743EB"/>
    <w:rsid w:val="00F7496D"/>
    <w:rsid w:val="00F80BF9"/>
    <w:rsid w:val="00F80C2B"/>
    <w:rsid w:val="00F81ABD"/>
    <w:rsid w:val="00F81D85"/>
    <w:rsid w:val="00F81F96"/>
    <w:rsid w:val="00F81FF7"/>
    <w:rsid w:val="00F82D87"/>
    <w:rsid w:val="00F8461D"/>
    <w:rsid w:val="00F8462C"/>
    <w:rsid w:val="00F851E3"/>
    <w:rsid w:val="00F85751"/>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6DF8"/>
    <w:rsid w:val="00F97180"/>
    <w:rsid w:val="00FA0787"/>
    <w:rsid w:val="00FA0C94"/>
    <w:rsid w:val="00FA123A"/>
    <w:rsid w:val="00FA2171"/>
    <w:rsid w:val="00FA2673"/>
    <w:rsid w:val="00FA3058"/>
    <w:rsid w:val="00FA3859"/>
    <w:rsid w:val="00FA3CFF"/>
    <w:rsid w:val="00FA4796"/>
    <w:rsid w:val="00FA5152"/>
    <w:rsid w:val="00FA59F1"/>
    <w:rsid w:val="00FA62E1"/>
    <w:rsid w:val="00FA64D8"/>
    <w:rsid w:val="00FA695B"/>
    <w:rsid w:val="00FA6FCA"/>
    <w:rsid w:val="00FA7161"/>
    <w:rsid w:val="00FA7A57"/>
    <w:rsid w:val="00FB12F1"/>
    <w:rsid w:val="00FB1BF1"/>
    <w:rsid w:val="00FB2922"/>
    <w:rsid w:val="00FB2CAD"/>
    <w:rsid w:val="00FB3471"/>
    <w:rsid w:val="00FB4190"/>
    <w:rsid w:val="00FB54CE"/>
    <w:rsid w:val="00FB5592"/>
    <w:rsid w:val="00FB665A"/>
    <w:rsid w:val="00FB76E3"/>
    <w:rsid w:val="00FB7964"/>
    <w:rsid w:val="00FC037D"/>
    <w:rsid w:val="00FC0766"/>
    <w:rsid w:val="00FC0B9B"/>
    <w:rsid w:val="00FC15DD"/>
    <w:rsid w:val="00FC2B85"/>
    <w:rsid w:val="00FC33A5"/>
    <w:rsid w:val="00FC3E6D"/>
    <w:rsid w:val="00FC3EDB"/>
    <w:rsid w:val="00FC4B98"/>
    <w:rsid w:val="00FC4C98"/>
    <w:rsid w:val="00FC5DDC"/>
    <w:rsid w:val="00FC6AF0"/>
    <w:rsid w:val="00FC7B97"/>
    <w:rsid w:val="00FD022D"/>
    <w:rsid w:val="00FD21F6"/>
    <w:rsid w:val="00FD367F"/>
    <w:rsid w:val="00FD4133"/>
    <w:rsid w:val="00FD77DB"/>
    <w:rsid w:val="00FD7C6A"/>
    <w:rsid w:val="00FD7F99"/>
    <w:rsid w:val="00FE01F6"/>
    <w:rsid w:val="00FE023B"/>
    <w:rsid w:val="00FE03AA"/>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103"/>
    <w:rsid w:val="00FE7E51"/>
    <w:rsid w:val="00FF0AFA"/>
    <w:rsid w:val="00FF1A7F"/>
    <w:rsid w:val="00FF1C72"/>
    <w:rsid w:val="00FF2AF6"/>
    <w:rsid w:val="00FF3407"/>
    <w:rsid w:val="00FF3540"/>
    <w:rsid w:val="00FF39FF"/>
    <w:rsid w:val="00FF4411"/>
    <w:rsid w:val="00FF5742"/>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목록"/>
    <w:basedOn w:val="a"/>
    <w:link w:val="af9"/>
    <w:uiPriority w:val="34"/>
    <w:qFormat/>
    <w:rsid w:val="00FB2CAD"/>
    <w:pPr>
      <w:ind w:firstLineChars="200" w:firstLine="420"/>
    </w:pPr>
  </w:style>
  <w:style w:type="character" w:customStyle="1" w:styleId="TALCar">
    <w:name w:val="TAL Car"/>
    <w:basedOn w:val="a0"/>
    <w:link w:val="TAL"/>
    <w:qFormat/>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normaltextrun">
    <w:name w:val="normaltextrun"/>
    <w:basedOn w:val="a0"/>
    <w:qFormat/>
    <w:rsid w:val="007E0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50363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81051351">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2720411">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467B9-084F-4B30-B970-18F14186F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23787</TotalTime>
  <Pages>4</Pages>
  <Words>1275</Words>
  <Characters>7272</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285</cp:revision>
  <cp:lastPrinted>2020-04-08T05:49:00Z</cp:lastPrinted>
  <dcterms:created xsi:type="dcterms:W3CDTF">2020-04-08T09:11:00Z</dcterms:created>
  <dcterms:modified xsi:type="dcterms:W3CDTF">2025-05-09T09:10:00Z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